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5F173" w14:textId="77777777" w:rsidR="00EA49D9" w:rsidRDefault="00EA49D9" w:rsidP="005D50DA">
      <w:pPr>
        <w:pStyle w:val="Nzev"/>
        <w:rPr>
          <w:sz w:val="18"/>
          <w:szCs w:val="18"/>
        </w:rPr>
      </w:pPr>
    </w:p>
    <w:p w14:paraId="32B79B4A" w14:textId="77777777" w:rsidR="00EA49D9" w:rsidRDefault="00EA49D9" w:rsidP="005D50DA">
      <w:pPr>
        <w:pStyle w:val="Nzev"/>
        <w:rPr>
          <w:sz w:val="18"/>
          <w:szCs w:val="18"/>
        </w:rPr>
      </w:pPr>
    </w:p>
    <w:p w14:paraId="0169580B" w14:textId="77777777" w:rsidR="00EA49D9" w:rsidRDefault="00EA49D9" w:rsidP="005D50DA">
      <w:pPr>
        <w:pStyle w:val="Nzev"/>
        <w:rPr>
          <w:sz w:val="18"/>
          <w:szCs w:val="18"/>
        </w:rPr>
      </w:pPr>
    </w:p>
    <w:p w14:paraId="1A44E01E" w14:textId="77777777" w:rsidR="00EA49D9" w:rsidRDefault="00EA49D9" w:rsidP="005D50DA">
      <w:pPr>
        <w:pStyle w:val="Nzev"/>
        <w:rPr>
          <w:sz w:val="18"/>
          <w:szCs w:val="18"/>
        </w:rPr>
      </w:pPr>
    </w:p>
    <w:p w14:paraId="166867FE" w14:textId="77777777" w:rsidR="00EA49D9" w:rsidRDefault="00EA49D9" w:rsidP="005D50DA">
      <w:pPr>
        <w:pStyle w:val="Nzev"/>
        <w:rPr>
          <w:sz w:val="18"/>
          <w:szCs w:val="18"/>
        </w:rPr>
      </w:pPr>
    </w:p>
    <w:p w14:paraId="099638AD" w14:textId="77777777" w:rsidR="00EA49D9" w:rsidRDefault="00EA49D9" w:rsidP="005D50DA">
      <w:pPr>
        <w:pStyle w:val="Nzev"/>
        <w:rPr>
          <w:sz w:val="18"/>
          <w:szCs w:val="18"/>
        </w:rPr>
      </w:pPr>
    </w:p>
    <w:p w14:paraId="6C16E3B5" w14:textId="77777777" w:rsidR="00EA49D9" w:rsidRDefault="00EA49D9" w:rsidP="005D50DA">
      <w:pPr>
        <w:pStyle w:val="Nzev"/>
        <w:rPr>
          <w:sz w:val="18"/>
          <w:szCs w:val="18"/>
        </w:rPr>
      </w:pPr>
    </w:p>
    <w:p w14:paraId="0BBD7FE6" w14:textId="77777777" w:rsidR="00EA49D9" w:rsidRDefault="00EA49D9" w:rsidP="005D50DA">
      <w:pPr>
        <w:pStyle w:val="Nzev"/>
        <w:rPr>
          <w:sz w:val="18"/>
          <w:szCs w:val="18"/>
        </w:rPr>
      </w:pPr>
    </w:p>
    <w:p w14:paraId="5ABF7ED8" w14:textId="77777777" w:rsidR="00EA49D9" w:rsidRDefault="00EA49D9" w:rsidP="005D50DA">
      <w:pPr>
        <w:pStyle w:val="Nzev"/>
        <w:rPr>
          <w:sz w:val="18"/>
          <w:szCs w:val="18"/>
        </w:rPr>
      </w:pPr>
    </w:p>
    <w:p w14:paraId="51FEF9C3" w14:textId="7FE04B8E" w:rsidR="001C7934" w:rsidRPr="00EA49D9" w:rsidRDefault="0013345C" w:rsidP="00292CCD">
      <w:pPr>
        <w:pStyle w:val="Nzev"/>
        <w:jc w:val="left"/>
        <w:rPr>
          <w:sz w:val="48"/>
          <w:szCs w:val="48"/>
        </w:rPr>
      </w:pPr>
      <w:r w:rsidRPr="00EA49D9">
        <w:rPr>
          <w:sz w:val="48"/>
          <w:szCs w:val="48"/>
        </w:rPr>
        <w:t>(</w:t>
      </w:r>
      <w:r w:rsidR="00447E73" w:rsidRPr="00EA49D9">
        <w:rPr>
          <w:sz w:val="48"/>
          <w:szCs w:val="48"/>
        </w:rPr>
        <w:t>P</w:t>
      </w:r>
      <w:r w:rsidR="003F6ED1" w:rsidRPr="00EA49D9">
        <w:rPr>
          <w:sz w:val="48"/>
          <w:szCs w:val="48"/>
        </w:rPr>
        <w:t>ŘEDBĚŽNÝ</w:t>
      </w:r>
      <w:r w:rsidRPr="00EA49D9">
        <w:rPr>
          <w:sz w:val="48"/>
          <w:szCs w:val="48"/>
        </w:rPr>
        <w:t>)</w:t>
      </w:r>
      <w:r w:rsidR="00700234" w:rsidRPr="00EA49D9">
        <w:rPr>
          <w:sz w:val="48"/>
          <w:szCs w:val="48"/>
        </w:rPr>
        <w:t xml:space="preserve"> </w:t>
      </w:r>
      <w:r w:rsidR="005D50DA" w:rsidRPr="00EA49D9">
        <w:rPr>
          <w:sz w:val="48"/>
          <w:szCs w:val="48"/>
        </w:rPr>
        <w:t>PLÁN REALIZACE BIM</w:t>
      </w:r>
      <w:r w:rsidR="00447E73" w:rsidRPr="00EA49D9">
        <w:rPr>
          <w:sz w:val="48"/>
          <w:szCs w:val="48"/>
        </w:rPr>
        <w:t xml:space="preserve"> </w:t>
      </w:r>
      <w:r w:rsidR="00785194" w:rsidRPr="00EA49D9">
        <w:rPr>
          <w:sz w:val="48"/>
          <w:szCs w:val="48"/>
        </w:rPr>
        <w:t>(</w:t>
      </w:r>
      <w:r w:rsidR="00447E73" w:rsidRPr="00EA49D9">
        <w:rPr>
          <w:sz w:val="48"/>
          <w:szCs w:val="48"/>
        </w:rPr>
        <w:t>BEP</w:t>
      </w:r>
      <w:r w:rsidR="00785194" w:rsidRPr="00EA49D9">
        <w:rPr>
          <w:sz w:val="48"/>
          <w:szCs w:val="48"/>
        </w:rPr>
        <w:t>)</w:t>
      </w:r>
    </w:p>
    <w:p w14:paraId="3E278317" w14:textId="77777777" w:rsidR="00EA49D9" w:rsidRDefault="00EA49D9" w:rsidP="00EA49D9"/>
    <w:p w14:paraId="2DBA41F9" w14:textId="77777777" w:rsidR="00311FCE" w:rsidRPr="00EA49D9" w:rsidRDefault="00311FCE" w:rsidP="00EA49D9"/>
    <w:p w14:paraId="3169096C" w14:textId="6AF8ED3F" w:rsidR="00D2622A" w:rsidRPr="00B20389" w:rsidRDefault="00D2622A" w:rsidP="00B20389">
      <w:pPr>
        <w:pStyle w:val="Podnadpis"/>
        <w:jc w:val="left"/>
        <w:rPr>
          <w:rFonts w:eastAsia="Arial Narrow" w:cs="Arial Narrow"/>
        </w:rPr>
      </w:pPr>
      <w:r w:rsidRPr="00B20389">
        <w:t>Projekt:</w:t>
      </w:r>
      <w:r w:rsidR="00B20389">
        <w:t xml:space="preserve"> </w:t>
      </w:r>
      <w:r w:rsidR="00B2670F" w:rsidRPr="00B20389">
        <w:rPr>
          <w:b w:val="0"/>
          <w:bCs w:val="0"/>
        </w:rPr>
        <w:t>Tělocvična (vč. odborných učeben a přilehlých komunikací)</w:t>
      </w:r>
    </w:p>
    <w:p w14:paraId="259B4336" w14:textId="44EA2D40" w:rsidR="00D2622A" w:rsidRPr="00B20389" w:rsidRDefault="00D2622A" w:rsidP="005D50DA">
      <w:pPr>
        <w:pStyle w:val="Podnadpis"/>
      </w:pPr>
      <w:r w:rsidRPr="00B20389">
        <w:t>Objednatel:</w:t>
      </w:r>
      <w:r w:rsidR="00B20389">
        <w:t xml:space="preserve"> </w:t>
      </w:r>
      <w:r w:rsidR="00A23D60" w:rsidRPr="00B20389">
        <w:rPr>
          <w:b w:val="0"/>
          <w:bCs w:val="0"/>
        </w:rPr>
        <w:t>Střední odborná škola, Stříbro</w:t>
      </w:r>
    </w:p>
    <w:p w14:paraId="7BD2CE50" w14:textId="09A2269B" w:rsidR="005F1DEF" w:rsidRPr="00B20389" w:rsidRDefault="005F1DEF" w:rsidP="005D50DA">
      <w:pPr>
        <w:pStyle w:val="Podnadpis"/>
        <w:rPr>
          <w:b w:val="0"/>
          <w:bCs w:val="0"/>
        </w:rPr>
      </w:pPr>
      <w:r w:rsidRPr="00B20389">
        <w:t>Dodavatel:</w:t>
      </w:r>
      <w:r w:rsidR="007C11AE" w:rsidRPr="00B20389">
        <w:rPr>
          <w:b w:val="0"/>
          <w:bCs w:val="0"/>
        </w:rPr>
        <w:t xml:space="preserve"> </w:t>
      </w:r>
    </w:p>
    <w:p w14:paraId="7F968DAE" w14:textId="77777777" w:rsidR="00EA49D9" w:rsidRDefault="00EA49D9" w:rsidP="005D50DA">
      <w:pPr>
        <w:rPr>
          <w:szCs w:val="18"/>
        </w:rPr>
      </w:pPr>
    </w:p>
    <w:p w14:paraId="4AC797C1" w14:textId="77777777" w:rsidR="00EA49D9" w:rsidRDefault="00EA49D9" w:rsidP="005D50DA">
      <w:pPr>
        <w:rPr>
          <w:szCs w:val="18"/>
        </w:rPr>
      </w:pPr>
    </w:p>
    <w:p w14:paraId="6919C7CC" w14:textId="77777777" w:rsidR="00EA49D9" w:rsidRDefault="00EA49D9" w:rsidP="005D50DA">
      <w:pPr>
        <w:rPr>
          <w:szCs w:val="18"/>
        </w:rPr>
      </w:pPr>
    </w:p>
    <w:p w14:paraId="779039EE" w14:textId="77777777" w:rsidR="00EA49D9" w:rsidRDefault="00EA49D9" w:rsidP="005D50DA">
      <w:pPr>
        <w:rPr>
          <w:szCs w:val="18"/>
        </w:rPr>
      </w:pPr>
    </w:p>
    <w:p w14:paraId="1550BAB8" w14:textId="77777777" w:rsidR="00EA49D9" w:rsidRDefault="00EA49D9" w:rsidP="005D50DA">
      <w:pPr>
        <w:rPr>
          <w:szCs w:val="18"/>
        </w:rPr>
      </w:pPr>
    </w:p>
    <w:p w14:paraId="0FF20688" w14:textId="77777777" w:rsidR="00EA49D9" w:rsidRDefault="00EA49D9" w:rsidP="005D50DA">
      <w:pPr>
        <w:rPr>
          <w:szCs w:val="18"/>
        </w:rPr>
      </w:pPr>
    </w:p>
    <w:p w14:paraId="0E09D97B" w14:textId="77777777" w:rsidR="00EA49D9" w:rsidRDefault="00EA49D9" w:rsidP="005D50DA">
      <w:pPr>
        <w:rPr>
          <w:szCs w:val="18"/>
        </w:rPr>
      </w:pPr>
    </w:p>
    <w:p w14:paraId="48F99390" w14:textId="77777777" w:rsidR="00EA49D9" w:rsidRDefault="00EA49D9" w:rsidP="005D50DA">
      <w:pPr>
        <w:rPr>
          <w:szCs w:val="18"/>
        </w:rPr>
      </w:pPr>
    </w:p>
    <w:p w14:paraId="4DC5C671" w14:textId="77777777" w:rsidR="00EA49D9" w:rsidRDefault="00EA49D9" w:rsidP="005D50DA">
      <w:pPr>
        <w:rPr>
          <w:szCs w:val="18"/>
        </w:rPr>
      </w:pPr>
    </w:p>
    <w:p w14:paraId="30158442" w14:textId="77777777" w:rsidR="00EA49D9" w:rsidRDefault="00EA49D9" w:rsidP="005D50DA">
      <w:pPr>
        <w:rPr>
          <w:szCs w:val="18"/>
        </w:rPr>
      </w:pPr>
    </w:p>
    <w:p w14:paraId="6F06D0ED" w14:textId="77777777" w:rsidR="00EA49D9" w:rsidRDefault="00EA49D9" w:rsidP="005D50DA">
      <w:pPr>
        <w:rPr>
          <w:szCs w:val="18"/>
        </w:rPr>
      </w:pPr>
    </w:p>
    <w:p w14:paraId="1253AA12" w14:textId="77777777" w:rsidR="00EA49D9" w:rsidRDefault="00EA49D9" w:rsidP="005D50DA">
      <w:pPr>
        <w:rPr>
          <w:szCs w:val="18"/>
        </w:rPr>
      </w:pPr>
    </w:p>
    <w:p w14:paraId="4BF9F9A2" w14:textId="77777777" w:rsidR="00EA49D9" w:rsidRDefault="00EA49D9" w:rsidP="005D50DA">
      <w:pPr>
        <w:rPr>
          <w:szCs w:val="18"/>
        </w:rPr>
      </w:pPr>
    </w:p>
    <w:p w14:paraId="73EDEAF2" w14:textId="77777777" w:rsidR="00EA49D9" w:rsidRDefault="00EA49D9" w:rsidP="005D50DA">
      <w:pPr>
        <w:rPr>
          <w:szCs w:val="18"/>
        </w:rPr>
      </w:pPr>
    </w:p>
    <w:p w14:paraId="0D27E407" w14:textId="77777777" w:rsidR="00EA49D9" w:rsidRDefault="00EA49D9" w:rsidP="005D50DA">
      <w:pPr>
        <w:rPr>
          <w:szCs w:val="18"/>
        </w:rPr>
      </w:pPr>
    </w:p>
    <w:p w14:paraId="5BCB05A7" w14:textId="77777777" w:rsidR="00EA49D9" w:rsidRDefault="00EA49D9" w:rsidP="005D50DA">
      <w:pPr>
        <w:rPr>
          <w:szCs w:val="18"/>
        </w:rPr>
      </w:pPr>
    </w:p>
    <w:p w14:paraId="16B6FE55" w14:textId="77777777" w:rsidR="00EA49D9" w:rsidRDefault="00EA49D9" w:rsidP="005D50DA">
      <w:pPr>
        <w:rPr>
          <w:szCs w:val="18"/>
        </w:rPr>
      </w:pPr>
    </w:p>
    <w:p w14:paraId="740D2236" w14:textId="0784C747" w:rsidR="00867AD4" w:rsidRPr="00AD4ACF" w:rsidRDefault="00B91F1F" w:rsidP="005D50DA">
      <w:pPr>
        <w:rPr>
          <w:szCs w:val="18"/>
        </w:rPr>
      </w:pPr>
      <w:r w:rsidRPr="00AD4ACF">
        <w:rPr>
          <w:szCs w:val="18"/>
        </w:rPr>
        <w:t>Datum:</w:t>
      </w:r>
      <w:r w:rsidRPr="00AD4ACF">
        <w:rPr>
          <w:szCs w:val="18"/>
        </w:rPr>
        <w:tab/>
      </w:r>
      <w:r w:rsidR="005D50DA">
        <w:rPr>
          <w:szCs w:val="18"/>
        </w:rPr>
        <w:tab/>
      </w:r>
      <w:r w:rsidR="00570199" w:rsidRPr="00AD4ACF">
        <w:rPr>
          <w:szCs w:val="18"/>
        </w:rPr>
        <w:fldChar w:fldCharType="begin"/>
      </w:r>
      <w:r w:rsidR="00570199" w:rsidRPr="00AD4ACF">
        <w:rPr>
          <w:szCs w:val="18"/>
        </w:rPr>
        <w:instrText xml:space="preserve"> TIME \@ "dd.MM.yyyy" </w:instrText>
      </w:r>
      <w:r w:rsidR="00570199" w:rsidRPr="00AD4ACF">
        <w:rPr>
          <w:szCs w:val="18"/>
        </w:rPr>
        <w:fldChar w:fldCharType="separate"/>
      </w:r>
      <w:r w:rsidR="006D3426">
        <w:rPr>
          <w:noProof/>
          <w:szCs w:val="18"/>
        </w:rPr>
        <w:t>16.04.2025</w:t>
      </w:r>
      <w:r w:rsidR="00570199" w:rsidRPr="00AD4ACF">
        <w:rPr>
          <w:szCs w:val="18"/>
        </w:rPr>
        <w:fldChar w:fldCharType="end"/>
      </w:r>
    </w:p>
    <w:p w14:paraId="31872712" w14:textId="1A173C5D" w:rsidR="00BE577F" w:rsidRPr="00AD4ACF" w:rsidRDefault="00BE577F" w:rsidP="005D50DA">
      <w:pPr>
        <w:rPr>
          <w:szCs w:val="18"/>
        </w:rPr>
      </w:pPr>
      <w:r w:rsidRPr="00AD4ACF">
        <w:rPr>
          <w:szCs w:val="18"/>
        </w:rPr>
        <w:t>Verze:</w:t>
      </w:r>
      <w:r w:rsidR="005D50DA">
        <w:rPr>
          <w:szCs w:val="18"/>
        </w:rPr>
        <w:tab/>
      </w:r>
      <w:r w:rsidR="005D50DA">
        <w:rPr>
          <w:szCs w:val="18"/>
        </w:rPr>
        <w:tab/>
      </w:r>
      <w:r w:rsidR="00FE6510" w:rsidRPr="00AD4ACF">
        <w:rPr>
          <w:szCs w:val="18"/>
        </w:rPr>
        <w:t>00</w:t>
      </w:r>
    </w:p>
    <w:p w14:paraId="751C5A91" w14:textId="3413568F" w:rsidR="006D52B0" w:rsidRDefault="00897C34" w:rsidP="00EA49D9">
      <w:r w:rsidRPr="00AD4ACF">
        <w:rPr>
          <w:szCs w:val="18"/>
        </w:rPr>
        <w:t xml:space="preserve">Vytvořil: </w:t>
      </w:r>
      <w:r w:rsidR="00BE577F" w:rsidRPr="00AD4ACF">
        <w:rPr>
          <w:szCs w:val="18"/>
        </w:rPr>
        <w:tab/>
      </w:r>
      <w:r w:rsidR="00486363" w:rsidRPr="00AD4ACF">
        <w:rPr>
          <w:szCs w:val="18"/>
        </w:rPr>
        <w:t>BIM Consulting s.r.o.</w:t>
      </w:r>
      <w:r w:rsidR="006D52B0">
        <w:br w:type="page"/>
      </w:r>
    </w:p>
    <w:p w14:paraId="1DF776AE" w14:textId="169E8AE5" w:rsidR="00173240" w:rsidRDefault="00CC5B37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r>
        <w:lastRenderedPageBreak/>
        <w:fldChar w:fldCharType="begin"/>
      </w:r>
      <w:r>
        <w:instrText xml:space="preserve"> TOC \o "1-3" \h \z \u </w:instrText>
      </w:r>
      <w:r>
        <w:fldChar w:fldCharType="separate"/>
      </w:r>
      <w:hyperlink w:anchor="_Toc195257270" w:history="1">
        <w:r w:rsidR="00173240" w:rsidRPr="00C536FD">
          <w:rPr>
            <w:rStyle w:val="Hypertextovodkaz"/>
            <w:noProof/>
          </w:rPr>
          <w:t>1</w:t>
        </w:r>
        <w:r w:rsidR="00173240"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173240" w:rsidRPr="00C536FD">
          <w:rPr>
            <w:rStyle w:val="Hypertextovodkaz"/>
            <w:noProof/>
          </w:rPr>
          <w:t>Úvod</w:t>
        </w:r>
        <w:r w:rsidR="00173240">
          <w:rPr>
            <w:noProof/>
            <w:webHidden/>
          </w:rPr>
          <w:tab/>
        </w:r>
        <w:r w:rsidR="00173240">
          <w:rPr>
            <w:noProof/>
            <w:webHidden/>
          </w:rPr>
          <w:fldChar w:fldCharType="begin"/>
        </w:r>
        <w:r w:rsidR="00173240">
          <w:rPr>
            <w:noProof/>
            <w:webHidden/>
          </w:rPr>
          <w:instrText xml:space="preserve"> PAGEREF _Toc195257270 \h </w:instrText>
        </w:r>
        <w:r w:rsidR="00173240">
          <w:rPr>
            <w:noProof/>
            <w:webHidden/>
          </w:rPr>
        </w:r>
        <w:r w:rsidR="00173240">
          <w:rPr>
            <w:noProof/>
            <w:webHidden/>
          </w:rPr>
          <w:fldChar w:fldCharType="separate"/>
        </w:r>
        <w:r w:rsidR="00173240">
          <w:rPr>
            <w:noProof/>
            <w:webHidden/>
          </w:rPr>
          <w:t>3</w:t>
        </w:r>
        <w:r w:rsidR="00173240">
          <w:rPr>
            <w:noProof/>
            <w:webHidden/>
          </w:rPr>
          <w:fldChar w:fldCharType="end"/>
        </w:r>
      </w:hyperlink>
    </w:p>
    <w:p w14:paraId="3990A31D" w14:textId="11D9BAAE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71" w:history="1">
        <w:r w:rsidRPr="00C536FD">
          <w:rPr>
            <w:rStyle w:val="Hypertextovodkaz"/>
            <w:noProof/>
          </w:rPr>
          <w:t>1.1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Pojmy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CCE6852" w14:textId="68624EAF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72" w:history="1">
        <w:r w:rsidRPr="00C536FD">
          <w:rPr>
            <w:rStyle w:val="Hypertextovodkaz"/>
            <w:noProof/>
          </w:rPr>
          <w:t>1.2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Použité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851B5C" w14:textId="41640C1A" w:rsidR="00173240" w:rsidRDefault="00173240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73" w:history="1">
        <w:r w:rsidRPr="00C536FD">
          <w:rPr>
            <w:rStyle w:val="Hypertextovodkaz"/>
            <w:noProof/>
          </w:rPr>
          <w:t>2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Funkce managementu informací BIM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775EC8" w14:textId="0118EA5E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74" w:history="1">
        <w:r w:rsidRPr="00C536FD">
          <w:rPr>
            <w:rStyle w:val="Hypertextovodkaz"/>
            <w:noProof/>
          </w:rPr>
          <w:t>2.1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Funkce a odpovědnosti při managementu informací BIM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47BE7A3" w14:textId="4D83B61B" w:rsidR="00173240" w:rsidRDefault="00173240">
      <w:pPr>
        <w:pStyle w:val="Obsah3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75" w:history="1">
        <w:r w:rsidRPr="00C536FD">
          <w:rPr>
            <w:rStyle w:val="Hypertextovodkaz"/>
            <w:noProof/>
          </w:rPr>
          <w:t>2.1.1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Funkce a odpovědnosti na straně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722EE9" w14:textId="58B0DD64" w:rsidR="00173240" w:rsidRDefault="00173240">
      <w:pPr>
        <w:pStyle w:val="Obsah3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76" w:history="1">
        <w:r w:rsidRPr="00C536FD">
          <w:rPr>
            <w:rStyle w:val="Hypertextovodkaz"/>
            <w:noProof/>
          </w:rPr>
          <w:t>2.1.2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Funkce a odpovědnosti na straně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77E5A31" w14:textId="67E49172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77" w:history="1">
        <w:r w:rsidRPr="00C536FD">
          <w:rPr>
            <w:rStyle w:val="Hypertextovodkaz"/>
            <w:noProof/>
          </w:rPr>
          <w:t>2.2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Organizační struktura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56D076" w14:textId="1FE4E3EF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78" w:history="1">
        <w:r w:rsidRPr="00C536FD">
          <w:rPr>
            <w:rStyle w:val="Hypertextovodkaz"/>
            <w:noProof/>
          </w:rPr>
          <w:t>2.3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Kontaktní osoby na straně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E87FD5C" w14:textId="01D0275E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79" w:history="1">
        <w:r w:rsidRPr="00C536FD">
          <w:rPr>
            <w:rStyle w:val="Hypertextovodkaz"/>
            <w:noProof/>
          </w:rPr>
          <w:t>2.4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Kontaktní osoby na straně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20F78A2" w14:textId="3FBFF29C" w:rsidR="00173240" w:rsidRDefault="00173240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80" w:history="1">
        <w:r w:rsidRPr="00C536FD">
          <w:rPr>
            <w:rStyle w:val="Hypertextovodkaz"/>
            <w:noProof/>
          </w:rPr>
          <w:t>3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Strategie sdružování a struktura členění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69399E6" w14:textId="6E8B1E75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81" w:history="1">
        <w:r w:rsidRPr="00C536FD">
          <w:rPr>
            <w:rStyle w:val="Hypertextovodkaz"/>
            <w:noProof/>
          </w:rPr>
          <w:t>3.1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Stavební objekty (provozní soubory, inženýrské objekty)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783C522" w14:textId="5DBC937A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82" w:history="1">
        <w:r w:rsidRPr="00C536FD">
          <w:rPr>
            <w:rStyle w:val="Hypertextovodkaz"/>
            <w:noProof/>
          </w:rPr>
          <w:t>3.2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Profesní části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52E52C9" w14:textId="527B362C" w:rsidR="00173240" w:rsidRDefault="00173240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83" w:history="1">
        <w:r w:rsidRPr="00C536FD">
          <w:rPr>
            <w:rStyle w:val="Hypertextovodkaz"/>
            <w:noProof/>
          </w:rPr>
          <w:t>4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Vysokoúrovňová matice odpovědnosti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D2AD405" w14:textId="7A62CAF8" w:rsidR="00173240" w:rsidRDefault="00173240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84" w:history="1">
        <w:r w:rsidRPr="00C536FD">
          <w:rPr>
            <w:rStyle w:val="Hypertextovodkaz"/>
            <w:noProof/>
          </w:rPr>
          <w:t>5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Strategie předávání informací realizačního týmu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F1485FB" w14:textId="7DC93777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85" w:history="1">
        <w:r w:rsidRPr="00C536FD">
          <w:rPr>
            <w:rStyle w:val="Hypertextovodkaz"/>
            <w:noProof/>
          </w:rPr>
          <w:t>5.1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Přístup realizačního týmu k plnění EIR pověřující strany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164B092" w14:textId="4C7C252D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86" w:history="1">
        <w:r w:rsidRPr="00C536FD">
          <w:rPr>
            <w:rStyle w:val="Hypertextovodkaz"/>
            <w:noProof/>
          </w:rPr>
          <w:t>5.2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Okruh cílů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ED6A854" w14:textId="2781B5EF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87" w:history="1">
        <w:r w:rsidRPr="00C536FD">
          <w:rPr>
            <w:rStyle w:val="Hypertextovodkaz"/>
            <w:noProof/>
          </w:rPr>
          <w:t>5.3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Složení realizačního týmu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C048FCF" w14:textId="7EF6CE28" w:rsidR="00173240" w:rsidRDefault="00173240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88" w:history="1">
        <w:r w:rsidRPr="00C536FD">
          <w:rPr>
            <w:rStyle w:val="Hypertextovodkaz"/>
            <w:noProof/>
          </w:rPr>
          <w:t>6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Dodatky a změny projektového informačního standardu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60DC440" w14:textId="2287B5E0" w:rsidR="00173240" w:rsidRDefault="00173240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89" w:history="1">
        <w:r w:rsidRPr="00C536FD">
          <w:rPr>
            <w:rStyle w:val="Hypertextovodkaz"/>
            <w:noProof/>
          </w:rPr>
          <w:t>7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Dodatky a změny projektových metod a postupů pro vytváření informací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92EB31B" w14:textId="5329A045" w:rsidR="00173240" w:rsidRDefault="00173240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90" w:history="1">
        <w:r w:rsidRPr="00C536FD">
          <w:rPr>
            <w:rStyle w:val="Hypertextovodkaz"/>
            <w:noProof/>
          </w:rPr>
          <w:t>8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Rozpis nasazení 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F99BCFE" w14:textId="42459426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91" w:history="1">
        <w:r w:rsidRPr="00C536FD">
          <w:rPr>
            <w:rStyle w:val="Hypertextovodkaz"/>
            <w:noProof/>
          </w:rPr>
          <w:t>8.1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Řešení pro společné datové prostředí (CDE)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7F4403B" w14:textId="23732671" w:rsidR="00173240" w:rsidRDefault="00173240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5257292" w:history="1">
        <w:r w:rsidRPr="00C536FD">
          <w:rPr>
            <w:rStyle w:val="Hypertextovodkaz"/>
            <w:noProof/>
          </w:rPr>
          <w:t>8.2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C536FD">
          <w:rPr>
            <w:rStyle w:val="Hypertextovodkaz"/>
            <w:noProof/>
          </w:rPr>
          <w:t>Ostatní digitální nástroje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_Toc195257292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4504309" w14:textId="6050D6BF" w:rsidR="00845395" w:rsidRDefault="00CC5B37" w:rsidP="003F220F">
      <w:r>
        <w:fldChar w:fldCharType="end"/>
      </w:r>
    </w:p>
    <w:p w14:paraId="6DD175E4" w14:textId="06B4DE57" w:rsidR="00CC5B37" w:rsidRDefault="0096695C" w:rsidP="0096695C">
      <w:pPr>
        <w:spacing w:before="0" w:after="200"/>
      </w:pPr>
      <w:r>
        <w:br w:type="page"/>
      </w:r>
    </w:p>
    <w:p w14:paraId="475EFE5C" w14:textId="0C11F91A" w:rsidR="00A23943" w:rsidRDefault="00A23943">
      <w:pPr>
        <w:pStyle w:val="Nadpis1"/>
      </w:pPr>
      <w:bookmarkStart w:id="0" w:name="_Toc195257270"/>
      <w:r w:rsidRPr="008B4174">
        <w:lastRenderedPageBreak/>
        <w:t>Úvo</w:t>
      </w:r>
      <w:r w:rsidR="006D734B">
        <w:t>d</w:t>
      </w:r>
      <w:bookmarkEnd w:id="0"/>
    </w:p>
    <w:p w14:paraId="7F3F0DE2" w14:textId="4A722FB0" w:rsidR="004C2EE0" w:rsidRDefault="004C2EE0" w:rsidP="004C2EE0">
      <w:r w:rsidRPr="006D734B">
        <w:t xml:space="preserve">Tento dokument </w:t>
      </w:r>
      <w:r>
        <w:t>je určen</w:t>
      </w:r>
      <w:r w:rsidRPr="006D734B">
        <w:t xml:space="preserve"> k řízení tvorby projektu metodou BIM</w:t>
      </w:r>
      <w:r>
        <w:t>,</w:t>
      </w:r>
      <w:r w:rsidRPr="006D734B">
        <w:t xml:space="preserve"> k popsání konkrétních kroků k naplnění cílů a</w:t>
      </w:r>
      <w:r>
        <w:t> </w:t>
      </w:r>
      <w:r w:rsidRPr="006D734B">
        <w:t>očekávání.</w:t>
      </w:r>
      <w:r>
        <w:t xml:space="preserve"> </w:t>
      </w:r>
      <w:r w:rsidRPr="006D734B">
        <w:t xml:space="preserve">Dokument </w:t>
      </w:r>
      <w:r>
        <w:t xml:space="preserve">navazuje na </w:t>
      </w:r>
      <w:r w:rsidRPr="000D6691">
        <w:rPr>
          <w:rStyle w:val="Kovodkaz"/>
        </w:rPr>
        <w:t>EIR</w:t>
      </w:r>
      <w:r w:rsidR="005524A5">
        <w:rPr>
          <w:rStyle w:val="Kovodkaz"/>
        </w:rPr>
        <w:t xml:space="preserve"> (</w:t>
      </w:r>
      <w:r w:rsidR="005524A5" w:rsidRPr="000D6691">
        <w:rPr>
          <w:rStyle w:val="Kovodkaz"/>
        </w:rPr>
        <w:t xml:space="preserve">Požadavky </w:t>
      </w:r>
      <w:r w:rsidR="005524A5">
        <w:rPr>
          <w:rStyle w:val="Kovodkaz"/>
        </w:rPr>
        <w:t>na výměnu</w:t>
      </w:r>
      <w:r w:rsidR="005524A5" w:rsidRPr="000D6691">
        <w:rPr>
          <w:rStyle w:val="Kovodkaz"/>
        </w:rPr>
        <w:t xml:space="preserve"> informac</w:t>
      </w:r>
      <w:r w:rsidR="005524A5">
        <w:rPr>
          <w:rStyle w:val="Kovodkaz"/>
        </w:rPr>
        <w:t>í)</w:t>
      </w:r>
      <w:r>
        <w:t xml:space="preserve"> </w:t>
      </w:r>
      <w:r w:rsidRPr="006D734B">
        <w:t>a popisuje konkrétní kroky k jejich naplnění</w:t>
      </w:r>
      <w:r>
        <w:t xml:space="preserve"> na straně dodavatele.</w:t>
      </w:r>
    </w:p>
    <w:p w14:paraId="1C109447" w14:textId="21616696" w:rsidR="009E0991" w:rsidRPr="003A7985" w:rsidRDefault="004633EF">
      <w:pPr>
        <w:pStyle w:val="Nadpis2"/>
      </w:pPr>
      <w:bookmarkStart w:id="1" w:name="_Toc195257271"/>
      <w:r>
        <w:t>Pojmy a zkratky</w:t>
      </w:r>
      <w:bookmarkEnd w:id="1"/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422"/>
        <w:gridCol w:w="6650"/>
      </w:tblGrid>
      <w:tr w:rsidR="002C22C0" w14:paraId="00B3A529" w14:textId="77777777" w:rsidTr="00292CCD">
        <w:trPr>
          <w:trHeight w:val="283"/>
        </w:trPr>
        <w:tc>
          <w:tcPr>
            <w:tcW w:w="1335" w:type="pct"/>
          </w:tcPr>
          <w:p w14:paraId="56C167F1" w14:textId="53ED62FF" w:rsidR="002C22C0" w:rsidRPr="0061719A" w:rsidRDefault="002C22C0" w:rsidP="00EA5A79">
            <w:pPr>
              <w:pStyle w:val="Tabulkatun"/>
              <w:jc w:val="left"/>
            </w:pPr>
            <w:r>
              <w:t>Objednatel</w:t>
            </w:r>
          </w:p>
        </w:tc>
        <w:tc>
          <w:tcPr>
            <w:tcW w:w="3665" w:type="pct"/>
          </w:tcPr>
          <w:p w14:paraId="54BD640A" w14:textId="557FFF39" w:rsidR="002C22C0" w:rsidRDefault="002C22C0" w:rsidP="002C22C0">
            <w:pPr>
              <w:pStyle w:val="Tabulka"/>
            </w:pPr>
            <w:r w:rsidRPr="00144838">
              <w:rPr>
                <w:lang w:eastAsia="cs-CZ"/>
              </w:rPr>
              <w:t xml:space="preserve">Strana uvedená ve smlouvě, která přijala nabídku </w:t>
            </w:r>
            <w:r>
              <w:rPr>
                <w:lang w:eastAsia="cs-CZ"/>
              </w:rPr>
              <w:t>Dodavatele</w:t>
            </w:r>
            <w:r w:rsidRPr="00144838">
              <w:rPr>
                <w:lang w:eastAsia="cs-CZ"/>
              </w:rPr>
              <w:t xml:space="preserve"> a je </w:t>
            </w:r>
            <w:r>
              <w:rPr>
                <w:lang w:eastAsia="cs-CZ"/>
              </w:rPr>
              <w:t>z</w:t>
            </w:r>
            <w:r w:rsidRPr="00144838">
              <w:rPr>
                <w:lang w:eastAsia="cs-CZ"/>
              </w:rPr>
              <w:t xml:space="preserve">adavatelem </w:t>
            </w:r>
            <w:r>
              <w:rPr>
                <w:lang w:eastAsia="cs-CZ"/>
              </w:rPr>
              <w:t>po</w:t>
            </w:r>
            <w:r w:rsidRPr="00144838">
              <w:rPr>
                <w:lang w:eastAsia="cs-CZ"/>
              </w:rPr>
              <w:t>dle zákona</w:t>
            </w:r>
            <w:r>
              <w:rPr>
                <w:lang w:eastAsia="cs-CZ"/>
              </w:rPr>
              <w:t xml:space="preserve"> o zadávání veřejných zakázek. Objednatel je pověřující stranou dle ČSN EN ISO 19650.</w:t>
            </w:r>
          </w:p>
        </w:tc>
      </w:tr>
      <w:tr w:rsidR="002C22C0" w14:paraId="705A874A" w14:textId="77777777" w:rsidTr="00292CCD">
        <w:trPr>
          <w:trHeight w:val="283"/>
        </w:trPr>
        <w:tc>
          <w:tcPr>
            <w:tcW w:w="1335" w:type="pct"/>
          </w:tcPr>
          <w:p w14:paraId="084560D5" w14:textId="04610AEB" w:rsidR="002C22C0" w:rsidRPr="0061719A" w:rsidRDefault="002C22C0" w:rsidP="00EA5A79">
            <w:pPr>
              <w:pStyle w:val="Tabulkatun"/>
              <w:jc w:val="left"/>
            </w:pPr>
            <w:r w:rsidRPr="00383655">
              <w:t>Dodavatel</w:t>
            </w:r>
          </w:p>
        </w:tc>
        <w:tc>
          <w:tcPr>
            <w:tcW w:w="3665" w:type="pct"/>
          </w:tcPr>
          <w:p w14:paraId="68A07FFA" w14:textId="2279D74B" w:rsidR="002C22C0" w:rsidRPr="00C920AC" w:rsidRDefault="002C22C0" w:rsidP="002C22C0">
            <w:pPr>
              <w:pStyle w:val="Tabulka"/>
            </w:pPr>
            <w:r w:rsidRPr="00383655">
              <w:rPr>
                <w:lang w:eastAsia="cs-CZ"/>
              </w:rPr>
              <w:t>Strana uvedená ve smlouvě, která nabízí poskytnutí dodávek, služeb nebo stavebních prací a je Dodavatelem dle zákona. Dodavatel je vedoucí pověřenou stranou dle ČSN EN ISO 19650</w:t>
            </w:r>
          </w:p>
        </w:tc>
      </w:tr>
      <w:tr w:rsidR="00AE737B" w14:paraId="0214A6AC" w14:textId="77777777" w:rsidTr="00292CCD">
        <w:trPr>
          <w:trHeight w:val="283"/>
        </w:trPr>
        <w:tc>
          <w:tcPr>
            <w:tcW w:w="1335" w:type="pct"/>
          </w:tcPr>
          <w:p w14:paraId="2D93C9D7" w14:textId="1ACB2F89" w:rsidR="00AE737B" w:rsidRPr="0061719A" w:rsidRDefault="00AE737B" w:rsidP="00EA5A79">
            <w:pPr>
              <w:pStyle w:val="Tabulkatun"/>
              <w:jc w:val="left"/>
            </w:pPr>
            <w:r w:rsidRPr="0061719A">
              <w:t>Subdodavatel</w:t>
            </w:r>
          </w:p>
        </w:tc>
        <w:tc>
          <w:tcPr>
            <w:tcW w:w="3665" w:type="pct"/>
          </w:tcPr>
          <w:p w14:paraId="19B2F95A" w14:textId="552ABFB8" w:rsidR="00AE737B" w:rsidRPr="00144838" w:rsidRDefault="00AE737B" w:rsidP="00AE737B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Strana poskytující dodávky Dodavateli. Subdodavatel je pověřenou stranou podle ČS EN ISO 19650</w:t>
            </w:r>
          </w:p>
        </w:tc>
      </w:tr>
      <w:tr w:rsidR="00C3502C" w14:paraId="24A8C557" w14:textId="77777777" w:rsidTr="00292CCD">
        <w:trPr>
          <w:trHeight w:val="283"/>
        </w:trPr>
        <w:tc>
          <w:tcPr>
            <w:tcW w:w="1335" w:type="pct"/>
          </w:tcPr>
          <w:p w14:paraId="1C8F2210" w14:textId="7B1A2AA6" w:rsidR="00C3502C" w:rsidRPr="0061719A" w:rsidRDefault="00C3502C" w:rsidP="00EA5A79">
            <w:pPr>
              <w:pStyle w:val="Tabulkatun"/>
              <w:jc w:val="left"/>
            </w:pPr>
            <w:r>
              <w:t>Projektový tým</w:t>
            </w:r>
          </w:p>
        </w:tc>
        <w:tc>
          <w:tcPr>
            <w:tcW w:w="3665" w:type="pct"/>
          </w:tcPr>
          <w:p w14:paraId="3A1A7935" w14:textId="35E31206" w:rsidR="00C3502C" w:rsidRDefault="00C3502C" w:rsidP="00C3502C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Všechny osoby účastnící se projektu na straně objednatele, zhotovitele (zhotovitelů) a subdodavatelů.</w:t>
            </w:r>
          </w:p>
        </w:tc>
      </w:tr>
      <w:tr w:rsidR="00C3502C" w14:paraId="4A31CEDF" w14:textId="77777777" w:rsidTr="00292CCD">
        <w:trPr>
          <w:trHeight w:val="283"/>
        </w:trPr>
        <w:tc>
          <w:tcPr>
            <w:tcW w:w="1335" w:type="pct"/>
          </w:tcPr>
          <w:p w14:paraId="01C3FF32" w14:textId="6337436C" w:rsidR="00C3502C" w:rsidRPr="0061719A" w:rsidRDefault="00C3502C" w:rsidP="00EA5A79">
            <w:pPr>
              <w:pStyle w:val="Tabulkatun"/>
              <w:jc w:val="left"/>
            </w:pPr>
            <w:r>
              <w:t>Realizační tým</w:t>
            </w:r>
          </w:p>
        </w:tc>
        <w:tc>
          <w:tcPr>
            <w:tcW w:w="3665" w:type="pct"/>
          </w:tcPr>
          <w:p w14:paraId="5721E3ED" w14:textId="5A227EDE" w:rsidR="00C3502C" w:rsidRDefault="00C3502C" w:rsidP="00C3502C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Všechny osoby účastnící se na projektu na straně zhotovitele a jeho subdodavatelů. V rámci projektového týmu je jeden nebo více realizačních týmů.</w:t>
            </w:r>
          </w:p>
        </w:tc>
      </w:tr>
      <w:tr w:rsidR="00C3502C" w14:paraId="49CBDBF1" w14:textId="77777777" w:rsidTr="00292CCD">
        <w:trPr>
          <w:trHeight w:val="283"/>
        </w:trPr>
        <w:tc>
          <w:tcPr>
            <w:tcW w:w="1335" w:type="pct"/>
          </w:tcPr>
          <w:p w14:paraId="2C9D8060" w14:textId="7869F56B" w:rsidR="00C3502C" w:rsidRPr="0061719A" w:rsidRDefault="00C3502C" w:rsidP="00EA5A79">
            <w:pPr>
              <w:pStyle w:val="Tabulkatun"/>
              <w:jc w:val="left"/>
            </w:pPr>
            <w:r>
              <w:t>Úkolový tým</w:t>
            </w:r>
          </w:p>
        </w:tc>
        <w:tc>
          <w:tcPr>
            <w:tcW w:w="3665" w:type="pct"/>
          </w:tcPr>
          <w:p w14:paraId="31529FDE" w14:textId="7EBEB0E3" w:rsidR="002709B8" w:rsidRDefault="00C3502C" w:rsidP="00C3502C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Všechny osoby účastnící se na projektu na straně jednoho subdodavatele. V rámci realizačního týmu je zpravidla jeden nebo více úkolových týmů.</w:t>
            </w:r>
          </w:p>
        </w:tc>
      </w:tr>
      <w:tr w:rsidR="002709B8" w14:paraId="3121D264" w14:textId="77777777" w:rsidTr="00292CCD">
        <w:trPr>
          <w:trHeight w:val="283"/>
        </w:trPr>
        <w:tc>
          <w:tcPr>
            <w:tcW w:w="1335" w:type="pct"/>
          </w:tcPr>
          <w:p w14:paraId="77F613D6" w14:textId="21BCFA34" w:rsidR="002709B8" w:rsidRDefault="002709B8" w:rsidP="00EA5A79">
            <w:pPr>
              <w:pStyle w:val="Tabulkatun"/>
              <w:jc w:val="left"/>
            </w:pPr>
            <w:r>
              <w:t>Projekt</w:t>
            </w:r>
          </w:p>
        </w:tc>
        <w:tc>
          <w:tcPr>
            <w:tcW w:w="3665" w:type="pct"/>
          </w:tcPr>
          <w:p w14:paraId="3663E3AA" w14:textId="69D74E6A" w:rsidR="002709B8" w:rsidRDefault="002709B8" w:rsidP="002709B8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Realizace stavebních prací včetně zpracování informačního modelu stavby a z něj generované dokumentace skutečného provedení stavby.</w:t>
            </w:r>
          </w:p>
        </w:tc>
      </w:tr>
      <w:tr w:rsidR="002709B8" w14:paraId="71B8462D" w14:textId="77777777" w:rsidTr="00292CCD">
        <w:trPr>
          <w:trHeight w:val="283"/>
        </w:trPr>
        <w:tc>
          <w:tcPr>
            <w:tcW w:w="1335" w:type="pct"/>
          </w:tcPr>
          <w:p w14:paraId="53D47EC4" w14:textId="03E83B30" w:rsidR="002709B8" w:rsidRDefault="002709B8" w:rsidP="00EA5A79">
            <w:pPr>
              <w:pStyle w:val="Tabulkatun"/>
              <w:jc w:val="left"/>
            </w:pPr>
            <w:r>
              <w:t>Projektový manažer BIM</w:t>
            </w:r>
          </w:p>
        </w:tc>
        <w:tc>
          <w:tcPr>
            <w:tcW w:w="3665" w:type="pct"/>
          </w:tcPr>
          <w:p w14:paraId="1A0FF860" w14:textId="7F334B85" w:rsidR="002709B8" w:rsidRDefault="002709B8" w:rsidP="002709B8">
            <w:pPr>
              <w:pStyle w:val="Tabulka"/>
              <w:rPr>
                <w:lang w:eastAsia="cs-CZ"/>
              </w:rPr>
            </w:pPr>
            <w:r w:rsidRPr="00F1129A">
              <w:rPr>
                <w:lang w:eastAsia="cs-CZ"/>
              </w:rPr>
              <w:t xml:space="preserve">Osoba na straně </w:t>
            </w:r>
            <w:r>
              <w:rPr>
                <w:lang w:eastAsia="cs-CZ"/>
              </w:rPr>
              <w:t>Objednatel</w:t>
            </w:r>
            <w:r w:rsidRPr="00F1129A">
              <w:rPr>
                <w:lang w:eastAsia="cs-CZ"/>
              </w:rPr>
              <w:t>e odpovědná za kontrolu plnění požadavků na informace v rámci managementu informací s využitím metody BIM.</w:t>
            </w:r>
          </w:p>
        </w:tc>
      </w:tr>
      <w:tr w:rsidR="002709B8" w14:paraId="071DA830" w14:textId="77777777" w:rsidTr="00292CCD">
        <w:trPr>
          <w:trHeight w:val="283"/>
        </w:trPr>
        <w:tc>
          <w:tcPr>
            <w:tcW w:w="1335" w:type="pct"/>
          </w:tcPr>
          <w:p w14:paraId="68CDD99C" w14:textId="6DE51829" w:rsidR="002709B8" w:rsidRDefault="002709B8" w:rsidP="00EA5A79">
            <w:pPr>
              <w:pStyle w:val="Tabulkatun"/>
              <w:jc w:val="left"/>
            </w:pPr>
            <w:r>
              <w:t>Koordinátor BIM</w:t>
            </w:r>
          </w:p>
        </w:tc>
        <w:tc>
          <w:tcPr>
            <w:tcW w:w="3665" w:type="pct"/>
          </w:tcPr>
          <w:p w14:paraId="3C22337A" w14:textId="08DCDE00" w:rsidR="002709B8" w:rsidRDefault="002709B8" w:rsidP="002709B8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Osoba na straně Dodavatele odpovědná za kontrolu plnění požadavků na informace v rámci managementu informací s využitím metody BIM.</w:t>
            </w:r>
          </w:p>
        </w:tc>
      </w:tr>
      <w:tr w:rsidR="002709B8" w14:paraId="5377DE5D" w14:textId="77777777" w:rsidTr="00292CCD">
        <w:trPr>
          <w:trHeight w:val="283"/>
        </w:trPr>
        <w:tc>
          <w:tcPr>
            <w:tcW w:w="1335" w:type="pct"/>
          </w:tcPr>
          <w:p w14:paraId="40AC9454" w14:textId="1C3D5848" w:rsidR="002709B8" w:rsidRDefault="002709B8" w:rsidP="00EA5A79">
            <w:pPr>
              <w:pStyle w:val="Tabulkatun"/>
              <w:jc w:val="left"/>
            </w:pPr>
            <w:r>
              <w:t>Správce datového prostředí</w:t>
            </w:r>
          </w:p>
        </w:tc>
        <w:tc>
          <w:tcPr>
            <w:tcW w:w="3665" w:type="pct"/>
          </w:tcPr>
          <w:p w14:paraId="37C31E8D" w14:textId="29F1D528" w:rsidR="002709B8" w:rsidRDefault="002709B8" w:rsidP="002709B8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 xml:space="preserve">Osoba na straně </w:t>
            </w:r>
            <w:r w:rsidR="009B6C82">
              <w:rPr>
                <w:lang w:eastAsia="cs-CZ"/>
              </w:rPr>
              <w:t>Objedna</w:t>
            </w:r>
            <w:r>
              <w:rPr>
                <w:lang w:eastAsia="cs-CZ"/>
              </w:rPr>
              <w:t>tele odpovědná za správu a provoz společného datového prostředí (CDE).</w:t>
            </w:r>
          </w:p>
        </w:tc>
      </w:tr>
      <w:tr w:rsidR="00360A39" w14:paraId="23FDF29E" w14:textId="77777777" w:rsidTr="00292CCD">
        <w:trPr>
          <w:trHeight w:val="283"/>
        </w:trPr>
        <w:tc>
          <w:tcPr>
            <w:tcW w:w="1335" w:type="pct"/>
          </w:tcPr>
          <w:p w14:paraId="4C8C178B" w14:textId="4E98FBF8" w:rsidR="00360A39" w:rsidRDefault="00360A39" w:rsidP="00EA5A79">
            <w:pPr>
              <w:pStyle w:val="Tabulkatun"/>
              <w:jc w:val="left"/>
            </w:pPr>
            <w:r>
              <w:t>TDS</w:t>
            </w:r>
          </w:p>
        </w:tc>
        <w:tc>
          <w:tcPr>
            <w:tcW w:w="3665" w:type="pct"/>
          </w:tcPr>
          <w:p w14:paraId="356FFB06" w14:textId="5E07290A" w:rsidR="00360A39" w:rsidRDefault="00360A39" w:rsidP="00360A39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 xml:space="preserve">Technický dozor stavebníka – osoba odpovědná za </w:t>
            </w:r>
            <w:r w:rsidRPr="00352712">
              <w:rPr>
                <w:lang w:eastAsia="cs-CZ"/>
              </w:rPr>
              <w:t>kontrol</w:t>
            </w:r>
            <w:r>
              <w:rPr>
                <w:lang w:eastAsia="cs-CZ"/>
              </w:rPr>
              <w:t xml:space="preserve">u </w:t>
            </w:r>
            <w:r w:rsidRPr="00352712">
              <w:rPr>
                <w:lang w:eastAsia="cs-CZ"/>
              </w:rPr>
              <w:t>souladu a jakosti prováděných prací se záměrem stavebníka při navrhování – projektování, nebo se schválenou projektovou dokumentací při provádění stavby.</w:t>
            </w:r>
          </w:p>
        </w:tc>
      </w:tr>
      <w:tr w:rsidR="00C3502C" w14:paraId="3FFE5607" w14:textId="77777777" w:rsidTr="00292CCD">
        <w:trPr>
          <w:trHeight w:val="283"/>
        </w:trPr>
        <w:tc>
          <w:tcPr>
            <w:tcW w:w="1335" w:type="pct"/>
          </w:tcPr>
          <w:p w14:paraId="2A5034A4" w14:textId="47DA9ABA" w:rsidR="00C3502C" w:rsidRPr="0061719A" w:rsidRDefault="00C3502C" w:rsidP="00EA5A79">
            <w:pPr>
              <w:pStyle w:val="Tabulkatun"/>
              <w:jc w:val="left"/>
            </w:pPr>
            <w:r w:rsidRPr="0061719A">
              <w:t>BIM</w:t>
            </w:r>
          </w:p>
        </w:tc>
        <w:tc>
          <w:tcPr>
            <w:tcW w:w="3665" w:type="pct"/>
          </w:tcPr>
          <w:p w14:paraId="62004906" w14:textId="52F2C882" w:rsidR="00C3502C" w:rsidRDefault="00C3502C" w:rsidP="00C3502C">
            <w:pPr>
              <w:pStyle w:val="Tabulka"/>
            </w:pPr>
            <w:r>
              <w:t>Informační modelování staveb (Building Information Modeling)</w:t>
            </w:r>
          </w:p>
        </w:tc>
      </w:tr>
      <w:tr w:rsidR="00C3502C" w14:paraId="0F5F7011" w14:textId="77777777" w:rsidTr="00292CCD">
        <w:trPr>
          <w:trHeight w:val="283"/>
        </w:trPr>
        <w:tc>
          <w:tcPr>
            <w:tcW w:w="1335" w:type="pct"/>
          </w:tcPr>
          <w:p w14:paraId="2C11BB44" w14:textId="7707E042" w:rsidR="00C3502C" w:rsidRPr="0061719A" w:rsidRDefault="00C3502C" w:rsidP="00EA5A79">
            <w:pPr>
              <w:pStyle w:val="Tabulkatun"/>
              <w:jc w:val="left"/>
            </w:pPr>
            <w:r w:rsidRPr="0061719A">
              <w:lastRenderedPageBreak/>
              <w:t>EIR</w:t>
            </w:r>
          </w:p>
        </w:tc>
        <w:tc>
          <w:tcPr>
            <w:tcW w:w="3665" w:type="pct"/>
          </w:tcPr>
          <w:p w14:paraId="3F49DAE6" w14:textId="1CFC642B" w:rsidR="00C3502C" w:rsidRDefault="00C3502C" w:rsidP="00C3502C">
            <w:pPr>
              <w:pStyle w:val="Tabulka"/>
            </w:pPr>
            <w:r>
              <w:t>Požadavky na výměnu informací (Exchange Information Requirements); pojem nahradil starší Požadavky objednatele na informace (Empleyors Information Requirements)</w:t>
            </w:r>
          </w:p>
        </w:tc>
      </w:tr>
      <w:tr w:rsidR="00C3502C" w14:paraId="062D78EA" w14:textId="77777777" w:rsidTr="00292CCD">
        <w:trPr>
          <w:trHeight w:val="283"/>
        </w:trPr>
        <w:tc>
          <w:tcPr>
            <w:tcW w:w="1335" w:type="pct"/>
          </w:tcPr>
          <w:p w14:paraId="3A875E8D" w14:textId="2F56215A" w:rsidR="00C3502C" w:rsidRPr="0061719A" w:rsidRDefault="00C3502C" w:rsidP="00EA5A79">
            <w:pPr>
              <w:pStyle w:val="Tabulkatun"/>
              <w:jc w:val="left"/>
            </w:pPr>
            <w:r w:rsidRPr="0061719A">
              <w:t>BEP</w:t>
            </w:r>
          </w:p>
        </w:tc>
        <w:tc>
          <w:tcPr>
            <w:tcW w:w="3665" w:type="pct"/>
          </w:tcPr>
          <w:p w14:paraId="76431299" w14:textId="5EFAB755" w:rsidR="00C3502C" w:rsidRDefault="00C3502C" w:rsidP="00C3502C">
            <w:pPr>
              <w:pStyle w:val="Tabulka"/>
            </w:pPr>
            <w:r>
              <w:t>Plán realizace BIM (BIM Execution Plan)</w:t>
            </w:r>
          </w:p>
        </w:tc>
      </w:tr>
      <w:tr w:rsidR="00C3502C" w14:paraId="22727EFB" w14:textId="77777777" w:rsidTr="00292CCD">
        <w:trPr>
          <w:trHeight w:val="283"/>
        </w:trPr>
        <w:tc>
          <w:tcPr>
            <w:tcW w:w="1335" w:type="pct"/>
          </w:tcPr>
          <w:p w14:paraId="636C77AC" w14:textId="77777777" w:rsidR="00C3502C" w:rsidRPr="0061719A" w:rsidRDefault="00C3502C" w:rsidP="00EA5A79">
            <w:pPr>
              <w:pStyle w:val="Tabulkatun"/>
              <w:jc w:val="left"/>
            </w:pPr>
            <w:r w:rsidRPr="0061719A">
              <w:t>CDE</w:t>
            </w:r>
          </w:p>
        </w:tc>
        <w:tc>
          <w:tcPr>
            <w:tcW w:w="3665" w:type="pct"/>
          </w:tcPr>
          <w:p w14:paraId="5337E5AA" w14:textId="1640F604" w:rsidR="00C3502C" w:rsidRDefault="00C3502C" w:rsidP="00C3502C">
            <w:pPr>
              <w:pStyle w:val="Tabulka"/>
            </w:pPr>
            <w:r>
              <w:t>Společné datové prostředí (Common Data Environment)</w:t>
            </w:r>
          </w:p>
        </w:tc>
      </w:tr>
      <w:tr w:rsidR="00C3502C" w14:paraId="208C0058" w14:textId="77777777" w:rsidTr="00292CCD">
        <w:trPr>
          <w:trHeight w:val="283"/>
        </w:trPr>
        <w:tc>
          <w:tcPr>
            <w:tcW w:w="1335" w:type="pct"/>
          </w:tcPr>
          <w:p w14:paraId="2C1CEF6F" w14:textId="4B95C8F5" w:rsidR="00C3502C" w:rsidRPr="0061719A" w:rsidRDefault="00C3502C" w:rsidP="00EA5A79">
            <w:pPr>
              <w:pStyle w:val="Tabulkatun"/>
              <w:jc w:val="left"/>
            </w:pPr>
            <w:r>
              <w:t>PIM</w:t>
            </w:r>
          </w:p>
        </w:tc>
        <w:tc>
          <w:tcPr>
            <w:tcW w:w="3665" w:type="pct"/>
          </w:tcPr>
          <w:p w14:paraId="6D1A2F0D" w14:textId="31C8F42B" w:rsidR="00C3502C" w:rsidRDefault="00C3502C" w:rsidP="00C3502C">
            <w:pPr>
              <w:pStyle w:val="Tabulka"/>
            </w:pPr>
            <w:r>
              <w:t>Projektový informační model (informační model stavby týkající se dodací fáze, projektu a realizace)</w:t>
            </w:r>
          </w:p>
        </w:tc>
      </w:tr>
      <w:tr w:rsidR="00C3502C" w14:paraId="5C004847" w14:textId="77777777" w:rsidTr="00292CCD">
        <w:trPr>
          <w:trHeight w:val="283"/>
        </w:trPr>
        <w:tc>
          <w:tcPr>
            <w:tcW w:w="1335" w:type="pct"/>
          </w:tcPr>
          <w:p w14:paraId="289BBDA3" w14:textId="2E789E06" w:rsidR="00C3502C" w:rsidRDefault="00C3502C" w:rsidP="00EA5A79">
            <w:pPr>
              <w:pStyle w:val="Tabulkatun"/>
              <w:jc w:val="left"/>
            </w:pPr>
            <w:r>
              <w:t>AIM</w:t>
            </w:r>
          </w:p>
        </w:tc>
        <w:tc>
          <w:tcPr>
            <w:tcW w:w="3665" w:type="pct"/>
          </w:tcPr>
          <w:p w14:paraId="79C6D5AD" w14:textId="79AFF657" w:rsidR="00C3502C" w:rsidRDefault="00C3502C" w:rsidP="00C3502C">
            <w:pPr>
              <w:pStyle w:val="Tabulka"/>
            </w:pPr>
            <w:r>
              <w:t>Informační model aktiva (informační model stavby týkající se provozní fáze, správy a údržby nemovitosti)</w:t>
            </w:r>
          </w:p>
        </w:tc>
      </w:tr>
      <w:tr w:rsidR="00C3502C" w14:paraId="39F13F9E" w14:textId="77777777" w:rsidTr="00292CCD">
        <w:trPr>
          <w:trHeight w:val="283"/>
        </w:trPr>
        <w:tc>
          <w:tcPr>
            <w:tcW w:w="1335" w:type="pct"/>
          </w:tcPr>
          <w:p w14:paraId="55795B39" w14:textId="1D5AB8A5" w:rsidR="00C3502C" w:rsidRPr="0061719A" w:rsidRDefault="00C3502C" w:rsidP="00EA5A79">
            <w:pPr>
              <w:pStyle w:val="Tabulkatun"/>
              <w:jc w:val="left"/>
            </w:pPr>
            <w:r w:rsidRPr="0061719A">
              <w:t>B</w:t>
            </w:r>
            <w:r>
              <w:t>pv</w:t>
            </w:r>
          </w:p>
        </w:tc>
        <w:tc>
          <w:tcPr>
            <w:tcW w:w="3665" w:type="pct"/>
          </w:tcPr>
          <w:p w14:paraId="2BAD7F16" w14:textId="1E49F4CC" w:rsidR="00C3502C" w:rsidRDefault="00C3502C" w:rsidP="00C3502C">
            <w:pPr>
              <w:pStyle w:val="Tabulka"/>
            </w:pPr>
            <w:r w:rsidRPr="00C920AC">
              <w:t xml:space="preserve">Systém nadmořských výšek Jednotné nivelační sítě </w:t>
            </w:r>
            <w:r>
              <w:t>S</w:t>
            </w:r>
            <w:r w:rsidRPr="00C920AC">
              <w:t>R, tj. baltský výškový systém po vyrovnání</w:t>
            </w:r>
          </w:p>
        </w:tc>
      </w:tr>
      <w:tr w:rsidR="00C3502C" w14:paraId="78C0DB61" w14:textId="77777777" w:rsidTr="00292CCD">
        <w:trPr>
          <w:trHeight w:val="283"/>
        </w:trPr>
        <w:tc>
          <w:tcPr>
            <w:tcW w:w="1335" w:type="pct"/>
          </w:tcPr>
          <w:p w14:paraId="1D7E1CF5" w14:textId="77777777" w:rsidR="00C3502C" w:rsidRPr="0061719A" w:rsidRDefault="00C3502C" w:rsidP="00EA5A79">
            <w:pPr>
              <w:pStyle w:val="Tabulkatun"/>
              <w:jc w:val="left"/>
            </w:pPr>
            <w:r w:rsidRPr="0061719A">
              <w:t>S-JTSK</w:t>
            </w:r>
          </w:p>
        </w:tc>
        <w:tc>
          <w:tcPr>
            <w:tcW w:w="3665" w:type="pct"/>
          </w:tcPr>
          <w:p w14:paraId="0A299835" w14:textId="0CCC8D00" w:rsidR="00C3502C" w:rsidRDefault="00C3502C" w:rsidP="00C3502C">
            <w:pPr>
              <w:pStyle w:val="Tabulka"/>
            </w:pPr>
            <w:r>
              <w:t>Souřadnicový systém Jednotné trigonometrické sítě katastrální Křovákův systém</w:t>
            </w:r>
          </w:p>
        </w:tc>
      </w:tr>
    </w:tbl>
    <w:p w14:paraId="2A98C022" w14:textId="7485431F" w:rsidR="00855DC5" w:rsidRPr="00664ACE" w:rsidRDefault="004633EF">
      <w:pPr>
        <w:pStyle w:val="Nadpis2"/>
      </w:pPr>
      <w:bookmarkStart w:id="2" w:name="_Toc195257272"/>
      <w:r>
        <w:t>Použité normy</w:t>
      </w:r>
      <w:bookmarkEnd w:id="2"/>
    </w:p>
    <w:p w14:paraId="0D150E73" w14:textId="5F1A1E1C" w:rsidR="00855DC5" w:rsidRDefault="00054A85" w:rsidP="003F220F">
      <w:r>
        <w:t>Tento dokument vychází z částí níže uvedených norem.</w:t>
      </w:r>
    </w:p>
    <w:p w14:paraId="091D8D00" w14:textId="14ADBA1D" w:rsidR="001B7C8B" w:rsidRPr="00B7431F" w:rsidRDefault="00FA16A6" w:rsidP="00173240">
      <w:r>
        <w:t xml:space="preserve">Je-li se v tomto dokumentu odvoláváno na ustanovení normy, </w:t>
      </w:r>
      <w:r w:rsidR="009C0DF7">
        <w:t>týká se to pouze přímo uvedeného ustanovení, nikoliv celého znění normy.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422"/>
        <w:gridCol w:w="6650"/>
      </w:tblGrid>
      <w:tr w:rsidR="00917C40" w14:paraId="33A306CA" w14:textId="77777777" w:rsidTr="00292CCD">
        <w:trPr>
          <w:trHeight w:val="283"/>
        </w:trPr>
        <w:tc>
          <w:tcPr>
            <w:tcW w:w="1335" w:type="pct"/>
          </w:tcPr>
          <w:p w14:paraId="0FA2B52A" w14:textId="33C11F59" w:rsidR="00917C40" w:rsidRPr="0061719A" w:rsidRDefault="00917C40" w:rsidP="00EA5A79">
            <w:pPr>
              <w:pStyle w:val="Tabulkatun"/>
              <w:jc w:val="left"/>
            </w:pPr>
            <w:r>
              <w:t>ČSN EN ISO 19650</w:t>
            </w:r>
          </w:p>
        </w:tc>
        <w:tc>
          <w:tcPr>
            <w:tcW w:w="3665" w:type="pct"/>
          </w:tcPr>
          <w:p w14:paraId="700CBC5C" w14:textId="5523DA53" w:rsidR="00917C40" w:rsidRDefault="00917C40">
            <w:pPr>
              <w:pStyle w:val="Tabulka"/>
            </w:pPr>
            <w:r>
              <w:rPr>
                <w:lang w:eastAsia="cs-CZ"/>
              </w:rPr>
              <w:t>Organizace a digitalizace informací o budovách a inženýrských stavbách včetně informačního modelování staveb (BIM)</w:t>
            </w:r>
            <w:r w:rsidR="005E7F96">
              <w:rPr>
                <w:lang w:eastAsia="cs-CZ"/>
              </w:rPr>
              <w:t xml:space="preserve"> (soubor norem)</w:t>
            </w:r>
          </w:p>
        </w:tc>
      </w:tr>
      <w:tr w:rsidR="00917C40" w14:paraId="75620977" w14:textId="77777777" w:rsidTr="00292CCD">
        <w:trPr>
          <w:trHeight w:val="283"/>
        </w:trPr>
        <w:tc>
          <w:tcPr>
            <w:tcW w:w="1335" w:type="pct"/>
          </w:tcPr>
          <w:p w14:paraId="1048467B" w14:textId="485674BC" w:rsidR="00917C40" w:rsidRPr="0061719A" w:rsidRDefault="001B7C8B" w:rsidP="00EA5A79">
            <w:pPr>
              <w:pStyle w:val="Tabulkatun"/>
              <w:jc w:val="left"/>
            </w:pPr>
            <w:r>
              <w:t>ČSN EN 17412</w:t>
            </w:r>
            <w:r w:rsidR="00E90410">
              <w:t>-1</w:t>
            </w:r>
          </w:p>
        </w:tc>
        <w:tc>
          <w:tcPr>
            <w:tcW w:w="3665" w:type="pct"/>
          </w:tcPr>
          <w:p w14:paraId="3FC4A105" w14:textId="3B8ABD28" w:rsidR="00917C40" w:rsidRPr="00C920AC" w:rsidRDefault="001B7C8B">
            <w:pPr>
              <w:pStyle w:val="Tabulka"/>
            </w:pPr>
            <w:r w:rsidRPr="001B7C8B">
              <w:rPr>
                <w:lang w:eastAsia="cs-CZ"/>
              </w:rPr>
              <w:t>Informační modelování staveb – Úroveň informačních potřeb</w:t>
            </w:r>
            <w:r w:rsidR="00E90410">
              <w:rPr>
                <w:lang w:eastAsia="cs-CZ"/>
              </w:rPr>
              <w:t xml:space="preserve"> – Část 1: Pojmy a principy</w:t>
            </w:r>
          </w:p>
        </w:tc>
      </w:tr>
      <w:tr w:rsidR="00917C40" w14:paraId="0AD188F0" w14:textId="77777777" w:rsidTr="00292CCD">
        <w:trPr>
          <w:trHeight w:val="283"/>
        </w:trPr>
        <w:tc>
          <w:tcPr>
            <w:tcW w:w="1335" w:type="pct"/>
          </w:tcPr>
          <w:p w14:paraId="4D121377" w14:textId="05DA48D9" w:rsidR="00917C40" w:rsidRPr="0061719A" w:rsidRDefault="00C72137" w:rsidP="00EA5A79">
            <w:pPr>
              <w:pStyle w:val="Tabulkatun"/>
              <w:jc w:val="left"/>
            </w:pPr>
            <w:r>
              <w:t>ČSN EN ISO 16739</w:t>
            </w:r>
          </w:p>
        </w:tc>
        <w:tc>
          <w:tcPr>
            <w:tcW w:w="3665" w:type="pct"/>
          </w:tcPr>
          <w:p w14:paraId="4981922C" w14:textId="21558237" w:rsidR="00917C40" w:rsidRPr="00144838" w:rsidRDefault="00C72137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Datový formát Industry Foundation Classes (IFC) pro sdílení dat ve stavebnictví a facility managementu</w:t>
            </w:r>
          </w:p>
        </w:tc>
      </w:tr>
      <w:tr w:rsidR="00917C40" w14:paraId="69155234" w14:textId="77777777" w:rsidTr="00292CCD">
        <w:trPr>
          <w:trHeight w:val="283"/>
        </w:trPr>
        <w:tc>
          <w:tcPr>
            <w:tcW w:w="1335" w:type="pct"/>
          </w:tcPr>
          <w:p w14:paraId="237F28B2" w14:textId="44AECA69" w:rsidR="00917C40" w:rsidRPr="0061719A" w:rsidRDefault="00BD056F" w:rsidP="00EA5A79">
            <w:pPr>
              <w:pStyle w:val="Tabulkatun"/>
              <w:jc w:val="left"/>
            </w:pPr>
            <w:r>
              <w:t>ČSN EN ISO 12006</w:t>
            </w:r>
          </w:p>
        </w:tc>
        <w:tc>
          <w:tcPr>
            <w:tcW w:w="3665" w:type="pct"/>
          </w:tcPr>
          <w:p w14:paraId="6048EF68" w14:textId="210F4214" w:rsidR="00917C40" w:rsidRDefault="00BD056F">
            <w:pPr>
              <w:pStyle w:val="Tabulka"/>
            </w:pPr>
            <w:r>
              <w:t>Budovy a inženýrské stavby – Organizace informací o stavbách</w:t>
            </w:r>
          </w:p>
        </w:tc>
      </w:tr>
    </w:tbl>
    <w:p w14:paraId="274CA8CE" w14:textId="7EBBFBC2" w:rsidR="0023107B" w:rsidRPr="009C55A6" w:rsidRDefault="0023107B" w:rsidP="0023107B"/>
    <w:p w14:paraId="72CCD182" w14:textId="76586E88" w:rsidR="00082192" w:rsidRPr="00082192" w:rsidRDefault="007B41DE">
      <w:pPr>
        <w:pStyle w:val="Nadpis1"/>
      </w:pPr>
      <w:bookmarkStart w:id="3" w:name="_Toc195257273"/>
      <w:r>
        <w:lastRenderedPageBreak/>
        <w:t>Funkce</w:t>
      </w:r>
      <w:r w:rsidR="00D5684F">
        <w:t xml:space="preserve"> managementu informací BIM</w:t>
      </w:r>
      <w:bookmarkEnd w:id="3"/>
    </w:p>
    <w:p w14:paraId="589EC356" w14:textId="77777777" w:rsidR="000C0608" w:rsidRPr="00EA5A79" w:rsidRDefault="000C0608" w:rsidP="00EA5A79">
      <w:pPr>
        <w:rPr>
          <w:rStyle w:val="Instrukce"/>
          <w:i w:val="0"/>
          <w:iCs/>
          <w:color w:val="auto"/>
        </w:rPr>
      </w:pPr>
      <w:r w:rsidRPr="00EA5A79">
        <w:rPr>
          <w:rStyle w:val="Instrukce"/>
          <w:i w:val="0"/>
          <w:iCs/>
          <w:color w:val="auto"/>
        </w:rPr>
        <w:t>V rámci zpracování projektu je z pohledu informačního modelování nutné definovat funkce a jejich náplň a odpovědnost na projektu.</w:t>
      </w:r>
    </w:p>
    <w:p w14:paraId="7C1B6739" w14:textId="77777777" w:rsidR="00EC74BE" w:rsidRDefault="00EC74BE" w:rsidP="00EC74BE">
      <w:pPr>
        <w:pStyle w:val="Nadpis2"/>
      </w:pPr>
      <w:bookmarkStart w:id="4" w:name="_Toc195257274"/>
      <w:r>
        <w:t>Funkce a odpovědnosti při managementu informací BIM</w:t>
      </w:r>
      <w:bookmarkEnd w:id="4"/>
    </w:p>
    <w:p w14:paraId="4253FA68" w14:textId="40407807" w:rsidR="00EC74BE" w:rsidRPr="00A93149" w:rsidRDefault="00EC74BE" w:rsidP="00EC74BE">
      <w:pPr>
        <w:pStyle w:val="Nadpis3"/>
      </w:pPr>
      <w:bookmarkStart w:id="5" w:name="_Toc195257275"/>
      <w:r>
        <w:t xml:space="preserve">Funkce a odpovědnosti na straně </w:t>
      </w:r>
      <w:r w:rsidR="006A26CE">
        <w:t>O</w:t>
      </w:r>
      <w:r>
        <w:t>bjednatele</w:t>
      </w:r>
      <w:bookmarkEnd w:id="5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12"/>
        <w:gridCol w:w="7250"/>
      </w:tblGrid>
      <w:tr w:rsidR="00EC74BE" w:rsidRPr="00082192" w14:paraId="09234736" w14:textId="77777777" w:rsidTr="00292CCD">
        <w:trPr>
          <w:trHeight w:val="340"/>
        </w:trPr>
        <w:tc>
          <w:tcPr>
            <w:tcW w:w="1000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ABA35A2" w14:textId="77777777" w:rsidR="00EC74BE" w:rsidRPr="00D766DA" w:rsidRDefault="00EC74BE" w:rsidP="008C60C7">
            <w:pPr>
              <w:pStyle w:val="Tabulkatun"/>
              <w:jc w:val="left"/>
            </w:pPr>
            <w:r>
              <w:t>Role BIM</w:t>
            </w:r>
          </w:p>
        </w:tc>
        <w:tc>
          <w:tcPr>
            <w:tcW w:w="4000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4A85720" w14:textId="77777777" w:rsidR="00EC74BE" w:rsidRPr="00D766DA" w:rsidRDefault="00EC74BE" w:rsidP="008C60C7">
            <w:pPr>
              <w:pStyle w:val="Tabulkatun"/>
              <w:jc w:val="left"/>
            </w:pPr>
            <w:r>
              <w:t>Funkce a odpovědnosti</w:t>
            </w:r>
          </w:p>
        </w:tc>
      </w:tr>
      <w:tr w:rsidR="00EC74BE" w:rsidRPr="00082192" w14:paraId="6D23A82C" w14:textId="77777777" w:rsidTr="00292CCD">
        <w:trPr>
          <w:trHeight w:val="340"/>
        </w:trPr>
        <w:tc>
          <w:tcPr>
            <w:tcW w:w="1000" w:type="pct"/>
          </w:tcPr>
          <w:p w14:paraId="296F9B44" w14:textId="111A6F9D" w:rsidR="00EC74BE" w:rsidRPr="00B1087C" w:rsidRDefault="00EC74BE" w:rsidP="008C60C7">
            <w:pPr>
              <w:pStyle w:val="Tabulka"/>
              <w:jc w:val="left"/>
            </w:pPr>
            <w:r>
              <w:t xml:space="preserve">Projektový manažer </w:t>
            </w:r>
          </w:p>
        </w:tc>
        <w:tc>
          <w:tcPr>
            <w:tcW w:w="4000" w:type="pct"/>
          </w:tcPr>
          <w:p w14:paraId="39A43F78" w14:textId="7764215F" w:rsidR="00EC74BE" w:rsidRPr="00B1087C" w:rsidRDefault="008C60C7" w:rsidP="005B5624">
            <w:pPr>
              <w:pStyle w:val="Tabulkaseznam"/>
            </w:pPr>
            <w:r>
              <w:t>O</w:t>
            </w:r>
            <w:r w:rsidR="00572E23">
              <w:t>dpovědnost za dohled nad plněním závazků vyplývajících ze smluvních vztahů s</w:t>
            </w:r>
            <w:r>
              <w:t> </w:t>
            </w:r>
            <w:r w:rsidR="00572E23">
              <w:t>Dodavatelem</w:t>
            </w:r>
            <w:r>
              <w:t>.</w:t>
            </w:r>
          </w:p>
        </w:tc>
      </w:tr>
      <w:tr w:rsidR="00254576" w:rsidRPr="00082192" w14:paraId="079D7D87" w14:textId="77777777" w:rsidTr="00292CCD">
        <w:trPr>
          <w:trHeight w:val="340"/>
        </w:trPr>
        <w:tc>
          <w:tcPr>
            <w:tcW w:w="1000" w:type="pct"/>
          </w:tcPr>
          <w:p w14:paraId="36918D78" w14:textId="73431800" w:rsidR="00254576" w:rsidRDefault="00254576" w:rsidP="008C60C7">
            <w:pPr>
              <w:pStyle w:val="Tabulka"/>
              <w:jc w:val="left"/>
            </w:pPr>
            <w:r>
              <w:t>Technický dozor stavebníka</w:t>
            </w:r>
          </w:p>
        </w:tc>
        <w:tc>
          <w:tcPr>
            <w:tcW w:w="4000" w:type="pct"/>
          </w:tcPr>
          <w:p w14:paraId="08ED031F" w14:textId="3DCEAD06" w:rsidR="00254576" w:rsidRDefault="008C60C7" w:rsidP="00254576">
            <w:pPr>
              <w:pStyle w:val="Tabulkaseznam"/>
            </w:pPr>
            <w:r>
              <w:t>K</w:t>
            </w:r>
            <w:r w:rsidR="00254576" w:rsidRPr="00002CA3">
              <w:t>ontrol</w:t>
            </w:r>
            <w:r>
              <w:t>a</w:t>
            </w:r>
            <w:r w:rsidR="00254576" w:rsidRPr="00002CA3">
              <w:t xml:space="preserve"> souladu a jakosti prováděných prací se záměrem stavebníka při navrhování</w:t>
            </w:r>
            <w:r>
              <w:t>.</w:t>
            </w:r>
          </w:p>
        </w:tc>
      </w:tr>
      <w:tr w:rsidR="00EC74BE" w:rsidRPr="00082192" w14:paraId="0AD5A4B6" w14:textId="77777777" w:rsidTr="00292CCD">
        <w:trPr>
          <w:trHeight w:val="340"/>
        </w:trPr>
        <w:tc>
          <w:tcPr>
            <w:tcW w:w="1000" w:type="pct"/>
          </w:tcPr>
          <w:p w14:paraId="0BF78810" w14:textId="77777777" w:rsidR="00EC74BE" w:rsidRPr="00B1087C" w:rsidRDefault="00EC74BE" w:rsidP="008C60C7">
            <w:pPr>
              <w:pStyle w:val="Tabulka"/>
              <w:jc w:val="left"/>
            </w:pPr>
            <w:r>
              <w:t>Projektový manažer BIM</w:t>
            </w:r>
          </w:p>
        </w:tc>
        <w:tc>
          <w:tcPr>
            <w:tcW w:w="4000" w:type="pct"/>
          </w:tcPr>
          <w:p w14:paraId="322B8CD4" w14:textId="38538F2A" w:rsidR="00EC74BE" w:rsidRDefault="008C60C7" w:rsidP="005B5624">
            <w:pPr>
              <w:pStyle w:val="Tabulkaseznam"/>
            </w:pPr>
            <w:r>
              <w:t>O</w:t>
            </w:r>
            <w:r w:rsidR="00EC74BE">
              <w:t>dsouhlasení BEP vytvořeného zhotovitelem, odsouhlasení změn BEP</w:t>
            </w:r>
            <w:r>
              <w:t>.</w:t>
            </w:r>
          </w:p>
          <w:p w14:paraId="4BC671A3" w14:textId="60EB48B2" w:rsidR="00EC74BE" w:rsidRPr="00A8622F" w:rsidRDefault="008C60C7" w:rsidP="005B5624">
            <w:pPr>
              <w:pStyle w:val="Tabulkaseznam"/>
            </w:pPr>
            <w:r>
              <w:t>K</w:t>
            </w:r>
            <w:r w:rsidR="00EC74BE">
              <w:t xml:space="preserve">ontrola </w:t>
            </w:r>
            <w:r w:rsidR="00EC74BE" w:rsidRPr="00A8622F">
              <w:t xml:space="preserve">dodržování dokumentu EIR a BEP </w:t>
            </w:r>
            <w:r w:rsidR="00EC74BE">
              <w:t>v rámci projektového týmu</w:t>
            </w:r>
            <w:r>
              <w:t>.</w:t>
            </w:r>
          </w:p>
          <w:p w14:paraId="17026524" w14:textId="5E45B9E0" w:rsidR="00EC74BE" w:rsidRPr="00A8622F" w:rsidRDefault="008C60C7" w:rsidP="005B5624">
            <w:pPr>
              <w:pStyle w:val="Tabulkaseznam"/>
            </w:pPr>
            <w:r>
              <w:t>K</w:t>
            </w:r>
            <w:r w:rsidR="00EC74BE" w:rsidRPr="00A8622F">
              <w:t xml:space="preserve">ontrola předávaných dat </w:t>
            </w:r>
            <w:r w:rsidR="00EC74BE">
              <w:t>zhotovitelem</w:t>
            </w:r>
            <w:r w:rsidR="00EC74BE" w:rsidRPr="00A8622F">
              <w:t xml:space="preserve"> dle BEP včetně finální kontroly před předáním</w:t>
            </w:r>
            <w:r>
              <w:t>.</w:t>
            </w:r>
          </w:p>
          <w:p w14:paraId="51EED145" w14:textId="654C6276" w:rsidR="00EC74BE" w:rsidRDefault="008C60C7" w:rsidP="005B5624">
            <w:pPr>
              <w:pStyle w:val="Tabulkaseznam"/>
            </w:pPr>
            <w:r>
              <w:t>S</w:t>
            </w:r>
            <w:r w:rsidR="00EC74BE" w:rsidRPr="00A8622F">
              <w:t>ouvisející služby, jejichž potřeba vznikne v návaznosti na úpravu BEP v průběhu realizace projektu</w:t>
            </w:r>
            <w:r>
              <w:t>.</w:t>
            </w:r>
          </w:p>
          <w:p w14:paraId="51DF30F0" w14:textId="08F0495C" w:rsidR="00EC74BE" w:rsidRPr="00A8622F" w:rsidRDefault="008C60C7" w:rsidP="005B5624">
            <w:pPr>
              <w:pStyle w:val="Tabulkaseznam"/>
            </w:pPr>
            <w:r>
              <w:t>A</w:t>
            </w:r>
            <w:r w:rsidR="00EC74BE" w:rsidRPr="00A8622F">
              <w:t>ktivní účast při řešení vzniklých problémů a návrh jejich řešení</w:t>
            </w:r>
            <w:r>
              <w:t>.</w:t>
            </w:r>
          </w:p>
          <w:p w14:paraId="7A653E1A" w14:textId="45515461" w:rsidR="00EC74BE" w:rsidRPr="00A8622F" w:rsidRDefault="008C60C7" w:rsidP="005B5624">
            <w:pPr>
              <w:pStyle w:val="Tabulkaseznam"/>
            </w:pPr>
            <w:r>
              <w:t>Z</w:t>
            </w:r>
            <w:r w:rsidR="00EC74BE" w:rsidRPr="00A8622F">
              <w:t xml:space="preserve">odpovídá přímo projektovému řízení na straně </w:t>
            </w:r>
            <w:r w:rsidR="00EC74BE">
              <w:t>objednatele</w:t>
            </w:r>
            <w:r>
              <w:t>.</w:t>
            </w:r>
          </w:p>
          <w:p w14:paraId="190C6043" w14:textId="4C8696F2" w:rsidR="00EC74BE" w:rsidRPr="00B1087C" w:rsidRDefault="008C60C7" w:rsidP="005B5624">
            <w:pPr>
              <w:pStyle w:val="Tabulkaseznam"/>
            </w:pPr>
            <w:r>
              <w:t>N</w:t>
            </w:r>
            <w:r w:rsidR="00EC74BE" w:rsidRPr="00A8622F">
              <w:t xml:space="preserve">eschvaluje a neprojednává dotazy </w:t>
            </w:r>
            <w:r w:rsidR="00EC74BE">
              <w:t>zhotovitele</w:t>
            </w:r>
            <w:r w:rsidR="00EC74BE" w:rsidRPr="00A8622F">
              <w:t xml:space="preserve"> týkající se technického řešení z hlediska řešení projektu.</w:t>
            </w:r>
          </w:p>
        </w:tc>
      </w:tr>
      <w:tr w:rsidR="006955BC" w:rsidRPr="00082192" w14:paraId="5E0562F7" w14:textId="77777777" w:rsidTr="00292CCD">
        <w:trPr>
          <w:trHeight w:val="340"/>
        </w:trPr>
        <w:tc>
          <w:tcPr>
            <w:tcW w:w="1000" w:type="pct"/>
          </w:tcPr>
          <w:p w14:paraId="1FD53DB7" w14:textId="6024F9E1" w:rsidR="006955BC" w:rsidRDefault="006955BC" w:rsidP="006955BC">
            <w:pPr>
              <w:pStyle w:val="Tabulka"/>
              <w:jc w:val="left"/>
            </w:pPr>
            <w:r>
              <w:t>Správce datového prostředí</w:t>
            </w:r>
          </w:p>
        </w:tc>
        <w:tc>
          <w:tcPr>
            <w:tcW w:w="4000" w:type="pct"/>
          </w:tcPr>
          <w:p w14:paraId="05931FAF" w14:textId="77777777" w:rsidR="006955BC" w:rsidRPr="00A8622F" w:rsidRDefault="006955BC" w:rsidP="006955BC">
            <w:pPr>
              <w:pStyle w:val="Tabulkaseznam"/>
            </w:pPr>
            <w:r>
              <w:t>S</w:t>
            </w:r>
            <w:r w:rsidRPr="00A8622F">
              <w:t>práva společného datového prostředí pro celý projektový tým</w:t>
            </w:r>
            <w:r>
              <w:t xml:space="preserve"> </w:t>
            </w:r>
            <w:r w:rsidRPr="00A8622F">
              <w:t>v celém průběhu projektu</w:t>
            </w:r>
            <w:r>
              <w:t>.</w:t>
            </w:r>
          </w:p>
          <w:p w14:paraId="7833221C" w14:textId="77777777" w:rsidR="006955BC" w:rsidRPr="00A8622F" w:rsidRDefault="006955BC" w:rsidP="006955BC">
            <w:pPr>
              <w:pStyle w:val="Tabulkaseznam"/>
            </w:pPr>
            <w:r>
              <w:t>Š</w:t>
            </w:r>
            <w:r w:rsidRPr="00A8622F">
              <w:t>kolení uživatelů</w:t>
            </w:r>
            <w:r>
              <w:t xml:space="preserve"> související s používáním CDE.</w:t>
            </w:r>
          </w:p>
          <w:p w14:paraId="52AD50E6" w14:textId="5CB08C73" w:rsidR="006955BC" w:rsidRDefault="006955BC" w:rsidP="006955BC">
            <w:pPr>
              <w:pStyle w:val="Tabulkaseznam"/>
            </w:pPr>
            <w:r>
              <w:t>O</w:t>
            </w:r>
            <w:r w:rsidRPr="00A8622F">
              <w:t>dpovědný za vytváření procesních matic v prostředí CDE.</w:t>
            </w:r>
          </w:p>
        </w:tc>
      </w:tr>
    </w:tbl>
    <w:p w14:paraId="5E7D88B4" w14:textId="77777777" w:rsidR="00506828" w:rsidRDefault="00506828">
      <w:pPr>
        <w:spacing w:before="0" w:after="200"/>
        <w:rPr>
          <w:rFonts w:eastAsiaTheme="majorEastAsia" w:cstheme="majorBidi"/>
          <w:color w:val="000000" w:themeColor="text1"/>
          <w:szCs w:val="24"/>
          <w:u w:val="single"/>
        </w:rPr>
      </w:pPr>
      <w:r>
        <w:br w:type="page"/>
      </w:r>
    </w:p>
    <w:p w14:paraId="1365C82A" w14:textId="1BF6947A" w:rsidR="00EC74BE" w:rsidRDefault="00EC74BE" w:rsidP="00EC74BE">
      <w:pPr>
        <w:pStyle w:val="Nadpis3"/>
      </w:pPr>
      <w:bookmarkStart w:id="6" w:name="_Toc195257276"/>
      <w:r>
        <w:lastRenderedPageBreak/>
        <w:t xml:space="preserve">Funkce a odpovědnosti na straně </w:t>
      </w:r>
      <w:r w:rsidR="006A26CE">
        <w:t>Do</w:t>
      </w:r>
      <w:r>
        <w:t>davatele</w:t>
      </w:r>
      <w:bookmarkEnd w:id="6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12"/>
        <w:gridCol w:w="7250"/>
      </w:tblGrid>
      <w:tr w:rsidR="00EC74BE" w:rsidRPr="00082192" w14:paraId="51BB3DBF" w14:textId="77777777" w:rsidTr="00292CCD">
        <w:trPr>
          <w:trHeight w:val="340"/>
        </w:trPr>
        <w:tc>
          <w:tcPr>
            <w:tcW w:w="1000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2BCBFE9" w14:textId="77777777" w:rsidR="00EC74BE" w:rsidRPr="00D766DA" w:rsidRDefault="00EC74BE" w:rsidP="008C60C7">
            <w:pPr>
              <w:pStyle w:val="Tabulkatun"/>
              <w:jc w:val="left"/>
            </w:pPr>
            <w:r>
              <w:t>Role BIM</w:t>
            </w:r>
          </w:p>
        </w:tc>
        <w:tc>
          <w:tcPr>
            <w:tcW w:w="4000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E1B2084" w14:textId="77777777" w:rsidR="00EC74BE" w:rsidRPr="00D766DA" w:rsidRDefault="00EC74BE" w:rsidP="008C60C7">
            <w:pPr>
              <w:pStyle w:val="Tabulkatun"/>
              <w:jc w:val="left"/>
            </w:pPr>
            <w:r>
              <w:t>Funkce a odpovědnosti</w:t>
            </w:r>
          </w:p>
        </w:tc>
      </w:tr>
      <w:tr w:rsidR="0055288F" w:rsidRPr="00082192" w14:paraId="1B12F2AB" w14:textId="77777777" w:rsidTr="00292CCD">
        <w:trPr>
          <w:trHeight w:val="340"/>
        </w:trPr>
        <w:tc>
          <w:tcPr>
            <w:tcW w:w="1000" w:type="pct"/>
          </w:tcPr>
          <w:p w14:paraId="42D7CB9C" w14:textId="75FB12EB" w:rsidR="0055288F" w:rsidRDefault="0055288F" w:rsidP="0055288F">
            <w:pPr>
              <w:pStyle w:val="Tabulka"/>
            </w:pPr>
            <w:r>
              <w:t>Hlavní stavbyvedoucí</w:t>
            </w:r>
          </w:p>
        </w:tc>
        <w:tc>
          <w:tcPr>
            <w:tcW w:w="4000" w:type="pct"/>
          </w:tcPr>
          <w:p w14:paraId="3C11AF71" w14:textId="3FE675C0" w:rsidR="0055288F" w:rsidRPr="00A8622F" w:rsidRDefault="008C60C7" w:rsidP="0055288F">
            <w:pPr>
              <w:pStyle w:val="Tabulkaseznam"/>
            </w:pPr>
            <w:r>
              <w:t>O</w:t>
            </w:r>
            <w:r w:rsidR="0055288F">
              <w:t>dborné vedení</w:t>
            </w:r>
            <w:r w:rsidR="0055288F" w:rsidRPr="00A8622F">
              <w:t xml:space="preserve"> projektu</w:t>
            </w:r>
            <w:r w:rsidR="0055288F">
              <w:t xml:space="preserve"> na straně Dodavatele</w:t>
            </w:r>
            <w:r>
              <w:t>.</w:t>
            </w:r>
          </w:p>
          <w:p w14:paraId="6BAB0606" w14:textId="1972B5FE" w:rsidR="0055288F" w:rsidRPr="00A8622F" w:rsidRDefault="008C60C7" w:rsidP="0055288F">
            <w:pPr>
              <w:pStyle w:val="Tabulkaseznam"/>
            </w:pPr>
            <w:r>
              <w:t>Z</w:t>
            </w:r>
            <w:r w:rsidR="0055288F" w:rsidRPr="00A8622F">
              <w:t xml:space="preserve">odpovídá za správnost </w:t>
            </w:r>
            <w:r w:rsidR="0055288F">
              <w:t xml:space="preserve">realizace dle </w:t>
            </w:r>
            <w:r w:rsidR="0055288F" w:rsidRPr="00A8622F">
              <w:t>projektové dokumentace</w:t>
            </w:r>
            <w:r w:rsidR="006C55BA">
              <w:t>.</w:t>
            </w:r>
          </w:p>
        </w:tc>
      </w:tr>
      <w:tr w:rsidR="00EC74BE" w:rsidRPr="00082192" w14:paraId="7BF0F658" w14:textId="77777777" w:rsidTr="00292CCD">
        <w:trPr>
          <w:trHeight w:val="340"/>
        </w:trPr>
        <w:tc>
          <w:tcPr>
            <w:tcW w:w="1000" w:type="pct"/>
          </w:tcPr>
          <w:p w14:paraId="48A7DCBB" w14:textId="77777777" w:rsidR="00EC74BE" w:rsidRDefault="00EC74BE" w:rsidP="005B5624">
            <w:pPr>
              <w:pStyle w:val="Tabulka"/>
            </w:pPr>
            <w:r>
              <w:t>Koordinátor BIM</w:t>
            </w:r>
          </w:p>
        </w:tc>
        <w:tc>
          <w:tcPr>
            <w:tcW w:w="4000" w:type="pct"/>
          </w:tcPr>
          <w:p w14:paraId="6ACBBE35" w14:textId="29AA14C1" w:rsidR="00EC74BE" w:rsidRDefault="008C60C7" w:rsidP="005B5624">
            <w:pPr>
              <w:pStyle w:val="Tabulkaseznam"/>
            </w:pPr>
            <w:r>
              <w:t>V</w:t>
            </w:r>
            <w:r w:rsidR="00EC74BE">
              <w:t xml:space="preserve">ypracovává BEP dle šablony </w:t>
            </w:r>
            <w:r w:rsidR="0055288F">
              <w:t>O</w:t>
            </w:r>
            <w:r w:rsidR="00EC74BE">
              <w:t>bjednatele</w:t>
            </w:r>
            <w:r>
              <w:t>.</w:t>
            </w:r>
          </w:p>
          <w:p w14:paraId="254CF403" w14:textId="5FCA08BC" w:rsidR="00EC74BE" w:rsidRPr="00A8622F" w:rsidRDefault="008C60C7" w:rsidP="005B5624">
            <w:pPr>
              <w:pStyle w:val="Tabulkaseznam"/>
            </w:pPr>
            <w:r>
              <w:t>V</w:t>
            </w:r>
            <w:r w:rsidR="00EC74BE" w:rsidRPr="00A8622F">
              <w:t>ede projektové týmy dle odsouhlaseného EIR a BEP</w:t>
            </w:r>
            <w:r>
              <w:t>.</w:t>
            </w:r>
          </w:p>
          <w:p w14:paraId="1439DB34" w14:textId="66627B01" w:rsidR="00EC74BE" w:rsidRPr="00A8622F" w:rsidRDefault="008C60C7" w:rsidP="005B5624">
            <w:pPr>
              <w:pStyle w:val="Tabulkaseznam"/>
            </w:pPr>
            <w:r>
              <w:t>K</w:t>
            </w:r>
            <w:r w:rsidR="00EC74BE" w:rsidRPr="00A8622F">
              <w:t>ontroluje naplnění informačních modelů, vyhodnocuje správnosti dat obsažených v informačním modelu a předává projektovému manažerovi BIM</w:t>
            </w:r>
            <w:r>
              <w:t>.</w:t>
            </w:r>
          </w:p>
          <w:p w14:paraId="0A9B11A4" w14:textId="3D02CC21" w:rsidR="00EC74BE" w:rsidRPr="00A8622F" w:rsidRDefault="008C60C7" w:rsidP="005B5624">
            <w:pPr>
              <w:pStyle w:val="Tabulkaseznam"/>
            </w:pPr>
            <w:r>
              <w:t>A</w:t>
            </w:r>
            <w:r w:rsidR="00EC74BE" w:rsidRPr="00A8622F">
              <w:t>ktivně předkládá návrhy změn BEP</w:t>
            </w:r>
            <w:r>
              <w:t>.</w:t>
            </w:r>
          </w:p>
          <w:p w14:paraId="7A007972" w14:textId="3E041F2D" w:rsidR="00EC74BE" w:rsidRPr="00A8622F" w:rsidRDefault="008C60C7" w:rsidP="005B5624">
            <w:pPr>
              <w:pStyle w:val="Tabulkaseznam"/>
            </w:pPr>
            <w:r>
              <w:t>K</w:t>
            </w:r>
            <w:r w:rsidR="00EC74BE" w:rsidRPr="00A8622F">
              <w:t>ontroluje naplňování cílů projektu k milníkům projektu</w:t>
            </w:r>
            <w:r>
              <w:t>.</w:t>
            </w:r>
          </w:p>
          <w:p w14:paraId="7F400571" w14:textId="33E4F483" w:rsidR="00EC74BE" w:rsidRPr="00A8622F" w:rsidRDefault="008C60C7" w:rsidP="005B5624">
            <w:pPr>
              <w:pStyle w:val="Tabulkaseznam"/>
            </w:pPr>
            <w:r>
              <w:t>P</w:t>
            </w:r>
            <w:r w:rsidR="00EC74BE" w:rsidRPr="00A76BD6">
              <w:t>ropojení jednotlivých modelů na datové bázi</w:t>
            </w:r>
            <w:r>
              <w:t>.</w:t>
            </w:r>
          </w:p>
          <w:p w14:paraId="561DCA25" w14:textId="188FAD9B" w:rsidR="00EC74BE" w:rsidRPr="00A8622F" w:rsidRDefault="008C60C7" w:rsidP="005B5624">
            <w:pPr>
              <w:pStyle w:val="Tabulkaseznam"/>
            </w:pPr>
            <w:r>
              <w:t>O</w:t>
            </w:r>
            <w:r w:rsidR="00EC74BE" w:rsidRPr="00A76BD6">
              <w:t>dpovědnost za koordinaci informačních modelů</w:t>
            </w:r>
            <w:r>
              <w:t>.</w:t>
            </w:r>
          </w:p>
          <w:p w14:paraId="4FE0BE4A" w14:textId="3B3E5B12" w:rsidR="00EC74BE" w:rsidRPr="00A8622F" w:rsidRDefault="008C60C7" w:rsidP="005B5624">
            <w:pPr>
              <w:pStyle w:val="Tabulkaseznam"/>
            </w:pPr>
            <w:r>
              <w:t>Z</w:t>
            </w:r>
            <w:r w:rsidR="00EC74BE" w:rsidRPr="00A76BD6">
              <w:t>odpovídá se HIP zakázky</w:t>
            </w:r>
            <w:r>
              <w:t>.</w:t>
            </w:r>
          </w:p>
        </w:tc>
      </w:tr>
      <w:tr w:rsidR="00EC74BE" w:rsidRPr="00082192" w14:paraId="54AB3C05" w14:textId="77777777" w:rsidTr="00292CCD">
        <w:trPr>
          <w:trHeight w:val="340"/>
        </w:trPr>
        <w:tc>
          <w:tcPr>
            <w:tcW w:w="1000" w:type="pct"/>
          </w:tcPr>
          <w:p w14:paraId="66278986" w14:textId="77777777" w:rsidR="00EC74BE" w:rsidRDefault="00EC74BE" w:rsidP="005B5624">
            <w:pPr>
              <w:pStyle w:val="Tabulka"/>
            </w:pPr>
            <w:r>
              <w:t>Vedoucí modelář</w:t>
            </w:r>
          </w:p>
        </w:tc>
        <w:tc>
          <w:tcPr>
            <w:tcW w:w="4000" w:type="pct"/>
          </w:tcPr>
          <w:p w14:paraId="15D3C7C1" w14:textId="46CE6CD1" w:rsidR="00EC74BE" w:rsidRPr="00F531E3" w:rsidRDefault="008C60C7" w:rsidP="005B5624">
            <w:pPr>
              <w:pStyle w:val="Tabulkaseznam"/>
            </w:pPr>
            <w:r>
              <w:t>Ř</w:t>
            </w:r>
            <w:r w:rsidR="00EC74BE" w:rsidRPr="00F531E3">
              <w:t>ízení modelářů v rozsahu definovaném dle BEP</w:t>
            </w:r>
            <w:r>
              <w:t>.</w:t>
            </w:r>
          </w:p>
          <w:p w14:paraId="78A2E411" w14:textId="19B18406" w:rsidR="00EC74BE" w:rsidRPr="00F531E3" w:rsidRDefault="008C60C7" w:rsidP="005B5624">
            <w:pPr>
              <w:pStyle w:val="Tabulkaseznam"/>
            </w:pPr>
            <w:r>
              <w:t>V</w:t>
            </w:r>
            <w:r w:rsidR="00EC74BE" w:rsidRPr="00F531E3">
              <w:t>ytváří projektové standardy, které doplňují chybějící standardy v BEP a předkládá je k odsouhlasení Koordinátorovi BIM</w:t>
            </w:r>
            <w:r>
              <w:t>.</w:t>
            </w:r>
          </w:p>
          <w:p w14:paraId="1C145FC8" w14:textId="2EFC8587" w:rsidR="00EC74BE" w:rsidRPr="00A8622F" w:rsidRDefault="008C60C7" w:rsidP="005B5624">
            <w:pPr>
              <w:pStyle w:val="Tabulkaseznam"/>
            </w:pPr>
            <w:r>
              <w:t>Z</w:t>
            </w:r>
            <w:r w:rsidR="00EC74BE" w:rsidRPr="00F531E3">
              <w:t>odpovídá za správnost informačního modelu za dané profesní části.</w:t>
            </w:r>
          </w:p>
        </w:tc>
      </w:tr>
      <w:tr w:rsidR="00EC74BE" w:rsidRPr="00082192" w14:paraId="62A39A23" w14:textId="77777777" w:rsidTr="00292CCD">
        <w:trPr>
          <w:trHeight w:val="340"/>
        </w:trPr>
        <w:tc>
          <w:tcPr>
            <w:tcW w:w="1000" w:type="pct"/>
          </w:tcPr>
          <w:p w14:paraId="482A66C7" w14:textId="77777777" w:rsidR="00EC74BE" w:rsidRDefault="00EC74BE" w:rsidP="005B5624">
            <w:pPr>
              <w:pStyle w:val="Tabulka"/>
            </w:pPr>
            <w:r>
              <w:t>Modelář</w:t>
            </w:r>
          </w:p>
        </w:tc>
        <w:tc>
          <w:tcPr>
            <w:tcW w:w="4000" w:type="pct"/>
          </w:tcPr>
          <w:p w14:paraId="1DB5CDC4" w14:textId="3ACCC495" w:rsidR="00EC74BE" w:rsidRPr="00A8622F" w:rsidRDefault="008C60C7" w:rsidP="005B5624">
            <w:pPr>
              <w:pStyle w:val="Tabulkaseznam"/>
            </w:pPr>
            <w:r>
              <w:t>Vytváří</w:t>
            </w:r>
            <w:r w:rsidR="00EC74BE" w:rsidRPr="00EF0422">
              <w:t xml:space="preserve"> informační model dle vnitřních směrnic </w:t>
            </w:r>
            <w:r w:rsidR="00EC74BE">
              <w:t>zhotovitele/subdodavatele</w:t>
            </w:r>
            <w:r w:rsidR="00EC74BE" w:rsidRPr="00EF0422">
              <w:t xml:space="preserve"> a dle BEP</w:t>
            </w:r>
            <w:r>
              <w:t>.</w:t>
            </w:r>
          </w:p>
        </w:tc>
      </w:tr>
    </w:tbl>
    <w:p w14:paraId="1A98BF5D" w14:textId="77777777" w:rsidR="006B1013" w:rsidRDefault="006B1013" w:rsidP="006B1013">
      <w:pPr>
        <w:pStyle w:val="Nadpis2"/>
      </w:pPr>
      <w:bookmarkStart w:id="7" w:name="_Toc195257277"/>
      <w:r w:rsidRPr="003D1C52">
        <w:t>Organizační</w:t>
      </w:r>
      <w:r>
        <w:t xml:space="preserve"> struktura</w:t>
      </w:r>
      <w:bookmarkEnd w:id="7"/>
    </w:p>
    <w:p w14:paraId="70F21266" w14:textId="729C6F57" w:rsidR="006B1013" w:rsidRPr="003E16F4" w:rsidRDefault="000E6F36" w:rsidP="006B1013">
      <w:r>
        <w:rPr>
          <w:noProof/>
        </w:rPr>
        <w:drawing>
          <wp:inline distT="0" distB="0" distL="0" distR="0" wp14:anchorId="76684786" wp14:editId="7413D597">
            <wp:extent cx="5715000" cy="1866900"/>
            <wp:effectExtent l="38100" t="0" r="19050" b="0"/>
            <wp:docPr id="602100939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771AAF28" w14:textId="48D49EDF" w:rsidR="00082192" w:rsidRDefault="00865315">
      <w:pPr>
        <w:pStyle w:val="Nadpis2"/>
      </w:pPr>
      <w:bookmarkStart w:id="8" w:name="_Toc195257278"/>
      <w:r>
        <w:t>Kontaktní osoby n</w:t>
      </w:r>
      <w:r w:rsidR="00D019BB">
        <w:t xml:space="preserve">a straně </w:t>
      </w:r>
      <w:r w:rsidR="00135C03">
        <w:t>O</w:t>
      </w:r>
      <w:r w:rsidR="00132331">
        <w:t>bjednatele</w:t>
      </w:r>
      <w:bookmarkEnd w:id="8"/>
    </w:p>
    <w:p w14:paraId="7F89774A" w14:textId="2AAB17F6" w:rsidR="00EC2671" w:rsidRDefault="00C86F4F" w:rsidP="00015503">
      <w:r>
        <w:t xml:space="preserve">Kontaktní osoby na straně </w:t>
      </w:r>
      <w:r w:rsidR="00132331">
        <w:t>objednatele</w:t>
      </w:r>
      <w:r>
        <w:t xml:space="preserve"> </w:t>
      </w:r>
      <w:r w:rsidR="001A4F4F">
        <w:t>odpovídají osobám uvedeným</w:t>
      </w:r>
      <w:r>
        <w:t xml:space="preserve"> v</w:t>
      </w:r>
      <w:r w:rsidR="00EC2671">
        <w:t> </w:t>
      </w:r>
      <w:r w:rsidR="008C273B" w:rsidRPr="008C273B">
        <w:rPr>
          <w:i/>
          <w:iCs/>
          <w:u w:val="single"/>
        </w:rPr>
        <w:t>Požadavků na výměnu informací (EIR)</w:t>
      </w:r>
      <w:r w:rsidR="008C273B">
        <w:rPr>
          <w:i/>
          <w:iCs/>
          <w:u w:val="single"/>
        </w:rPr>
        <w:t>.</w:t>
      </w:r>
    </w:p>
    <w:p w14:paraId="79BD186D" w14:textId="77777777" w:rsidR="009A04E3" w:rsidRPr="00C86F4F" w:rsidRDefault="009A04E3" w:rsidP="00015503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2"/>
        <w:gridCol w:w="1972"/>
        <w:gridCol w:w="2954"/>
        <w:gridCol w:w="2164"/>
      </w:tblGrid>
      <w:tr w:rsidR="008C60C7" w:rsidRPr="00082192" w14:paraId="5918C73D" w14:textId="77777777" w:rsidTr="00434432">
        <w:trPr>
          <w:trHeight w:val="340"/>
        </w:trPr>
        <w:tc>
          <w:tcPr>
            <w:tcW w:w="1088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AA34FFE" w14:textId="68240653" w:rsidR="008C60C7" w:rsidRPr="00A00A3D" w:rsidRDefault="008C60C7">
            <w:pPr>
              <w:pStyle w:val="Tabulkatun"/>
            </w:pPr>
            <w:r>
              <w:t>Role BIM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6407F12" w14:textId="77777777" w:rsidR="008C60C7" w:rsidRPr="00A00A3D" w:rsidRDefault="008C60C7">
            <w:pPr>
              <w:pStyle w:val="Tabulkatun"/>
            </w:pPr>
            <w:r w:rsidRPr="00A00A3D">
              <w:t>Organizace</w:t>
            </w:r>
          </w:p>
        </w:tc>
        <w:tc>
          <w:tcPr>
            <w:tcW w:w="1630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FE5737C" w14:textId="77777777" w:rsidR="008C60C7" w:rsidRPr="00A00A3D" w:rsidRDefault="008C60C7">
            <w:pPr>
              <w:pStyle w:val="Tabulkatun"/>
            </w:pPr>
            <w:r w:rsidRPr="00A00A3D">
              <w:t>Jméno</w:t>
            </w:r>
          </w:p>
        </w:tc>
        <w:tc>
          <w:tcPr>
            <w:tcW w:w="1195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08C53DC" w14:textId="77777777" w:rsidR="008C60C7" w:rsidRPr="00A00A3D" w:rsidRDefault="008C60C7">
            <w:pPr>
              <w:pStyle w:val="Tabulkatun"/>
            </w:pPr>
            <w:r w:rsidRPr="00A00A3D">
              <w:t>E-mail</w:t>
            </w:r>
          </w:p>
        </w:tc>
      </w:tr>
      <w:tr w:rsidR="008C60C7" w:rsidRPr="00082192" w14:paraId="3BAD20AE" w14:textId="77777777" w:rsidTr="00434432">
        <w:trPr>
          <w:trHeight w:val="340"/>
        </w:trPr>
        <w:tc>
          <w:tcPr>
            <w:tcW w:w="1088" w:type="pct"/>
          </w:tcPr>
          <w:p w14:paraId="26A05C08" w14:textId="0CACA8E7" w:rsidR="008C60C7" w:rsidRPr="00B1087C" w:rsidRDefault="008C60C7" w:rsidP="008C60C7">
            <w:pPr>
              <w:pStyle w:val="Tabulka"/>
              <w:jc w:val="left"/>
            </w:pPr>
            <w:r>
              <w:t>Projektový manažer</w:t>
            </w:r>
          </w:p>
        </w:tc>
        <w:tc>
          <w:tcPr>
            <w:tcW w:w="1088" w:type="pct"/>
          </w:tcPr>
          <w:p w14:paraId="70F775D2" w14:textId="562A081C" w:rsidR="008C60C7" w:rsidRPr="00B1087C" w:rsidRDefault="008C60C7">
            <w:pPr>
              <w:pStyle w:val="Tabulka"/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1630" w:type="pct"/>
          </w:tcPr>
          <w:p w14:paraId="410E3C2E" w14:textId="77777777" w:rsidR="008C60C7" w:rsidRDefault="008C60C7">
            <w:pPr>
              <w:pStyle w:val="Tabulka"/>
            </w:pPr>
          </w:p>
        </w:tc>
        <w:tc>
          <w:tcPr>
            <w:tcW w:w="1195" w:type="pct"/>
          </w:tcPr>
          <w:p w14:paraId="5A27774B" w14:textId="77777777" w:rsidR="008C60C7" w:rsidRPr="00B1087C" w:rsidRDefault="008C60C7">
            <w:pPr>
              <w:pStyle w:val="Tabulka"/>
            </w:pPr>
          </w:p>
        </w:tc>
      </w:tr>
      <w:tr w:rsidR="008C60C7" w:rsidRPr="00082192" w14:paraId="7E191C14" w14:textId="77777777" w:rsidTr="00434432">
        <w:trPr>
          <w:trHeight w:val="340"/>
        </w:trPr>
        <w:tc>
          <w:tcPr>
            <w:tcW w:w="1088" w:type="pct"/>
          </w:tcPr>
          <w:p w14:paraId="7BCB943D" w14:textId="3C38E239" w:rsidR="008C60C7" w:rsidRDefault="008C60C7" w:rsidP="008C60C7">
            <w:pPr>
              <w:pStyle w:val="Tabulka"/>
              <w:jc w:val="left"/>
            </w:pPr>
            <w:r>
              <w:lastRenderedPageBreak/>
              <w:t>Projektový manažer BIM</w:t>
            </w:r>
          </w:p>
        </w:tc>
        <w:tc>
          <w:tcPr>
            <w:tcW w:w="1088" w:type="pct"/>
          </w:tcPr>
          <w:p w14:paraId="4C02F0FB" w14:textId="5DFC61F0" w:rsidR="008C60C7" w:rsidRPr="00B1087C" w:rsidRDefault="008C60C7">
            <w:pPr>
              <w:pStyle w:val="Tabulka"/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1630" w:type="pct"/>
          </w:tcPr>
          <w:p w14:paraId="61B3F80F" w14:textId="77777777" w:rsidR="008C60C7" w:rsidRDefault="008C60C7">
            <w:pPr>
              <w:pStyle w:val="Tabulka"/>
            </w:pPr>
          </w:p>
        </w:tc>
        <w:tc>
          <w:tcPr>
            <w:tcW w:w="1195" w:type="pct"/>
          </w:tcPr>
          <w:p w14:paraId="50404884" w14:textId="77777777" w:rsidR="008C60C7" w:rsidRPr="00B1087C" w:rsidRDefault="008C60C7">
            <w:pPr>
              <w:pStyle w:val="Tabulka"/>
            </w:pPr>
          </w:p>
        </w:tc>
      </w:tr>
      <w:tr w:rsidR="008C60C7" w:rsidRPr="00082192" w14:paraId="075E7701" w14:textId="77777777" w:rsidTr="00434432">
        <w:trPr>
          <w:trHeight w:val="340"/>
        </w:trPr>
        <w:tc>
          <w:tcPr>
            <w:tcW w:w="1088" w:type="pct"/>
          </w:tcPr>
          <w:p w14:paraId="245720E8" w14:textId="07AE2C6D" w:rsidR="008C60C7" w:rsidRPr="00B1087C" w:rsidRDefault="008C60C7" w:rsidP="008C60C7">
            <w:pPr>
              <w:pStyle w:val="Tabulka"/>
              <w:jc w:val="left"/>
            </w:pPr>
            <w:r>
              <w:t>Technický dozor stavebníka</w:t>
            </w:r>
          </w:p>
        </w:tc>
        <w:tc>
          <w:tcPr>
            <w:tcW w:w="1088" w:type="pct"/>
          </w:tcPr>
          <w:p w14:paraId="3D961EA7" w14:textId="09D92FE0" w:rsidR="008C60C7" w:rsidRPr="00B1087C" w:rsidRDefault="008C60C7" w:rsidP="00926DB3">
            <w:pPr>
              <w:pStyle w:val="Tabulka"/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1630" w:type="pct"/>
          </w:tcPr>
          <w:p w14:paraId="25437C23" w14:textId="63C56BB3" w:rsidR="008C60C7" w:rsidRPr="00B1087C" w:rsidRDefault="008C60C7" w:rsidP="00926DB3">
            <w:pPr>
              <w:pStyle w:val="Tabulka"/>
            </w:pPr>
          </w:p>
        </w:tc>
        <w:tc>
          <w:tcPr>
            <w:tcW w:w="1195" w:type="pct"/>
          </w:tcPr>
          <w:p w14:paraId="28FE150C" w14:textId="77777777" w:rsidR="008C60C7" w:rsidRPr="00B1087C" w:rsidRDefault="008C60C7" w:rsidP="00926DB3">
            <w:pPr>
              <w:pStyle w:val="Tabulka"/>
            </w:pPr>
          </w:p>
        </w:tc>
      </w:tr>
      <w:tr w:rsidR="00434432" w:rsidRPr="00082192" w14:paraId="18F03FE3" w14:textId="77777777" w:rsidTr="00434432">
        <w:trPr>
          <w:trHeight w:val="340"/>
        </w:trPr>
        <w:tc>
          <w:tcPr>
            <w:tcW w:w="1088" w:type="pct"/>
          </w:tcPr>
          <w:p w14:paraId="2E24BCB3" w14:textId="3DBC5B81" w:rsidR="00434432" w:rsidRDefault="00434432" w:rsidP="00434432">
            <w:pPr>
              <w:pStyle w:val="Tabulka"/>
              <w:jc w:val="left"/>
            </w:pPr>
            <w:r>
              <w:t>Správce datového prostředí</w:t>
            </w:r>
          </w:p>
        </w:tc>
        <w:tc>
          <w:tcPr>
            <w:tcW w:w="1088" w:type="pct"/>
          </w:tcPr>
          <w:p w14:paraId="5267D846" w14:textId="7E0F2EDD" w:rsidR="00434432" w:rsidRPr="007951D3" w:rsidRDefault="00434432" w:rsidP="00434432">
            <w:pPr>
              <w:pStyle w:val="Tabulka"/>
              <w:rPr>
                <w:highlight w:val="yellow"/>
              </w:rPr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1630" w:type="pct"/>
          </w:tcPr>
          <w:p w14:paraId="74E0C693" w14:textId="77777777" w:rsidR="00434432" w:rsidRPr="00B1087C" w:rsidRDefault="00434432" w:rsidP="00434432">
            <w:pPr>
              <w:pStyle w:val="Tabulka"/>
            </w:pPr>
          </w:p>
        </w:tc>
        <w:tc>
          <w:tcPr>
            <w:tcW w:w="1195" w:type="pct"/>
          </w:tcPr>
          <w:p w14:paraId="6E2EEABD" w14:textId="77777777" w:rsidR="00434432" w:rsidRPr="00B1087C" w:rsidRDefault="00434432" w:rsidP="00434432">
            <w:pPr>
              <w:pStyle w:val="Tabulka"/>
            </w:pPr>
          </w:p>
        </w:tc>
      </w:tr>
    </w:tbl>
    <w:p w14:paraId="6E7CE922" w14:textId="3F1A38B3" w:rsidR="0085065E" w:rsidRDefault="00865315">
      <w:pPr>
        <w:pStyle w:val="Nadpis2"/>
      </w:pPr>
      <w:bookmarkStart w:id="9" w:name="_Toc195257279"/>
      <w:r>
        <w:t xml:space="preserve">Kontaktní osoby na straně </w:t>
      </w:r>
      <w:r w:rsidR="00135C03">
        <w:t>D</w:t>
      </w:r>
      <w:r>
        <w:t>odavatele</w:t>
      </w:r>
      <w:bookmarkEnd w:id="9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2"/>
        <w:gridCol w:w="1972"/>
        <w:gridCol w:w="2954"/>
        <w:gridCol w:w="2164"/>
      </w:tblGrid>
      <w:tr w:rsidR="008C60C7" w:rsidRPr="00082192" w14:paraId="0C9C11E1" w14:textId="77777777" w:rsidTr="00434432">
        <w:trPr>
          <w:trHeight w:val="340"/>
        </w:trPr>
        <w:tc>
          <w:tcPr>
            <w:tcW w:w="1088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479CC5A" w14:textId="04DD097D" w:rsidR="008C60C7" w:rsidRPr="00A00A3D" w:rsidRDefault="008C60C7">
            <w:pPr>
              <w:pStyle w:val="Tabulkatun"/>
            </w:pPr>
            <w:r>
              <w:t>Role BIM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A15CE1" w14:textId="77777777" w:rsidR="008C60C7" w:rsidRPr="00A00A3D" w:rsidRDefault="008C60C7">
            <w:pPr>
              <w:pStyle w:val="Tabulkatun"/>
            </w:pPr>
            <w:r w:rsidRPr="00A00A3D">
              <w:t>Organizace</w:t>
            </w:r>
          </w:p>
        </w:tc>
        <w:tc>
          <w:tcPr>
            <w:tcW w:w="1630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0E0150A" w14:textId="77777777" w:rsidR="008C60C7" w:rsidRPr="00A00A3D" w:rsidRDefault="008C60C7">
            <w:pPr>
              <w:pStyle w:val="Tabulkatun"/>
            </w:pPr>
            <w:r w:rsidRPr="00A00A3D">
              <w:t>Jméno</w:t>
            </w:r>
          </w:p>
        </w:tc>
        <w:tc>
          <w:tcPr>
            <w:tcW w:w="1195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F93F5AE" w14:textId="77777777" w:rsidR="008C60C7" w:rsidRPr="00A00A3D" w:rsidRDefault="008C60C7">
            <w:pPr>
              <w:pStyle w:val="Tabulkatun"/>
            </w:pPr>
            <w:r w:rsidRPr="00A00A3D">
              <w:t>E-mail</w:t>
            </w:r>
          </w:p>
        </w:tc>
      </w:tr>
      <w:tr w:rsidR="008C60C7" w:rsidRPr="00082192" w14:paraId="0E175B69" w14:textId="77777777" w:rsidTr="00434432">
        <w:trPr>
          <w:trHeight w:val="340"/>
        </w:trPr>
        <w:tc>
          <w:tcPr>
            <w:tcW w:w="1088" w:type="pct"/>
          </w:tcPr>
          <w:p w14:paraId="5A669AFC" w14:textId="3C4CE086" w:rsidR="008C60C7" w:rsidRPr="00B1087C" w:rsidRDefault="008C60C7" w:rsidP="008C60C7">
            <w:pPr>
              <w:pStyle w:val="Tabulka"/>
              <w:jc w:val="left"/>
            </w:pPr>
            <w:r>
              <w:t>Koordinátor BIM</w:t>
            </w:r>
          </w:p>
        </w:tc>
        <w:tc>
          <w:tcPr>
            <w:tcW w:w="1088" w:type="pct"/>
          </w:tcPr>
          <w:p w14:paraId="2D54A2DE" w14:textId="3AED403D" w:rsidR="008C60C7" w:rsidRPr="00B1087C" w:rsidRDefault="008C60C7">
            <w:pPr>
              <w:pStyle w:val="Tabulka"/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1630" w:type="pct"/>
          </w:tcPr>
          <w:p w14:paraId="4475C42D" w14:textId="77777777" w:rsidR="008C60C7" w:rsidRDefault="008C60C7">
            <w:pPr>
              <w:pStyle w:val="Tabulka"/>
            </w:pPr>
          </w:p>
        </w:tc>
        <w:tc>
          <w:tcPr>
            <w:tcW w:w="1195" w:type="pct"/>
          </w:tcPr>
          <w:p w14:paraId="74F3D540" w14:textId="77777777" w:rsidR="008C60C7" w:rsidRPr="00B1087C" w:rsidRDefault="008C60C7">
            <w:pPr>
              <w:pStyle w:val="Tabulka"/>
            </w:pPr>
          </w:p>
        </w:tc>
      </w:tr>
      <w:tr w:rsidR="008C60C7" w:rsidRPr="00082192" w14:paraId="67FBBD4D" w14:textId="77777777" w:rsidTr="00434432">
        <w:trPr>
          <w:trHeight w:val="340"/>
        </w:trPr>
        <w:tc>
          <w:tcPr>
            <w:tcW w:w="1088" w:type="pct"/>
          </w:tcPr>
          <w:p w14:paraId="5B97B06F" w14:textId="3922C93F" w:rsidR="008C60C7" w:rsidRDefault="008C60C7" w:rsidP="008C60C7">
            <w:pPr>
              <w:pStyle w:val="Tabulka"/>
              <w:jc w:val="left"/>
            </w:pPr>
            <w:r>
              <w:t>Hlavní stavbyvedoucí</w:t>
            </w:r>
          </w:p>
        </w:tc>
        <w:tc>
          <w:tcPr>
            <w:tcW w:w="1088" w:type="pct"/>
          </w:tcPr>
          <w:p w14:paraId="6558876F" w14:textId="04728BB4" w:rsidR="008C60C7" w:rsidRPr="00B1087C" w:rsidRDefault="008C60C7" w:rsidP="00AA3089">
            <w:pPr>
              <w:pStyle w:val="Tabulka"/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1630" w:type="pct"/>
          </w:tcPr>
          <w:p w14:paraId="1050A9DC" w14:textId="77777777" w:rsidR="008C60C7" w:rsidRDefault="008C60C7" w:rsidP="00AA3089">
            <w:pPr>
              <w:pStyle w:val="Tabulka"/>
            </w:pPr>
          </w:p>
        </w:tc>
        <w:tc>
          <w:tcPr>
            <w:tcW w:w="1195" w:type="pct"/>
          </w:tcPr>
          <w:p w14:paraId="01910C0E" w14:textId="77777777" w:rsidR="008C60C7" w:rsidRPr="00B1087C" w:rsidRDefault="008C60C7" w:rsidP="00AA3089">
            <w:pPr>
              <w:pStyle w:val="Tabulka"/>
            </w:pPr>
          </w:p>
        </w:tc>
      </w:tr>
    </w:tbl>
    <w:p w14:paraId="1C9C196F" w14:textId="77777777" w:rsidR="00DD7BF6" w:rsidRDefault="00DD7BF6" w:rsidP="00DD7BF6">
      <w:r>
        <w:t xml:space="preserve">Kontaktní osoby na straně subdodavatelů, autorů jednotlivých částí modelů, jsou uvedeny v kap. </w:t>
      </w:r>
      <w:r w:rsidRPr="00015503">
        <w:rPr>
          <w:rStyle w:val="Kovodkaz"/>
        </w:rPr>
        <w:fldChar w:fldCharType="begin"/>
      </w:r>
      <w:r w:rsidRPr="00015503">
        <w:rPr>
          <w:rStyle w:val="Kovodkaz"/>
        </w:rPr>
        <w:instrText xml:space="preserve"> REF _Ref116981912 \r \h </w:instrText>
      </w:r>
      <w:r>
        <w:rPr>
          <w:rStyle w:val="Kovodkaz"/>
        </w:rPr>
        <w:instrText xml:space="preserve"> \* MERGEFORMAT </w:instrText>
      </w:r>
      <w:r w:rsidRPr="00015503">
        <w:rPr>
          <w:rStyle w:val="Kovodkaz"/>
        </w:rPr>
      </w:r>
      <w:r w:rsidRPr="00015503">
        <w:rPr>
          <w:rStyle w:val="Kovodkaz"/>
        </w:rPr>
        <w:fldChar w:fldCharType="separate"/>
      </w:r>
      <w:r w:rsidRPr="00015503">
        <w:rPr>
          <w:rStyle w:val="Kovodkaz"/>
        </w:rPr>
        <w:t>4</w:t>
      </w:r>
      <w:r w:rsidRPr="00015503">
        <w:rPr>
          <w:rStyle w:val="Kovodkaz"/>
        </w:rPr>
        <w:fldChar w:fldCharType="end"/>
      </w:r>
      <w:r w:rsidRPr="00015503">
        <w:rPr>
          <w:rStyle w:val="Kovodkaz"/>
        </w:rPr>
        <w:t xml:space="preserve"> </w:t>
      </w:r>
      <w:r w:rsidRPr="00015503">
        <w:rPr>
          <w:rStyle w:val="Kovodkaz"/>
        </w:rPr>
        <w:fldChar w:fldCharType="begin"/>
      </w:r>
      <w:r w:rsidRPr="00015503">
        <w:rPr>
          <w:rStyle w:val="Kovodkaz"/>
        </w:rPr>
        <w:instrText xml:space="preserve"> REF _Ref116981917 \h </w:instrText>
      </w:r>
      <w:r>
        <w:rPr>
          <w:rStyle w:val="Kovodkaz"/>
        </w:rPr>
        <w:instrText xml:space="preserve"> \* MERGEFORMAT </w:instrText>
      </w:r>
      <w:r w:rsidRPr="00015503">
        <w:rPr>
          <w:rStyle w:val="Kovodkaz"/>
        </w:rPr>
      </w:r>
      <w:r w:rsidRPr="00015503">
        <w:rPr>
          <w:rStyle w:val="Kovodkaz"/>
        </w:rPr>
        <w:fldChar w:fldCharType="separate"/>
      </w:r>
      <w:r w:rsidRPr="00015503">
        <w:rPr>
          <w:rStyle w:val="Kovodkaz"/>
        </w:rPr>
        <w:t>Vysokoúrovňová matice odpovědnosti</w:t>
      </w:r>
      <w:r w:rsidRPr="00015503">
        <w:rPr>
          <w:rStyle w:val="Kovodkaz"/>
        </w:rPr>
        <w:fldChar w:fldCharType="end"/>
      </w:r>
      <w:r>
        <w:t>.</w:t>
      </w:r>
    </w:p>
    <w:p w14:paraId="5744C657" w14:textId="77777777" w:rsidR="00063EC2" w:rsidRPr="00063EC2" w:rsidRDefault="00063EC2" w:rsidP="00063EC2"/>
    <w:p w14:paraId="0DFEF805" w14:textId="77777777" w:rsidR="009E76A3" w:rsidRPr="009E76A3" w:rsidRDefault="009E76A3" w:rsidP="009E76A3"/>
    <w:p w14:paraId="6CDB8B4C" w14:textId="16D11C6F" w:rsidR="005307B5" w:rsidRDefault="00552369">
      <w:pPr>
        <w:pStyle w:val="Nadpis1"/>
      </w:pPr>
      <w:bookmarkStart w:id="10" w:name="_Ref114558310"/>
      <w:bookmarkStart w:id="11" w:name="_Toc195257280"/>
      <w:r>
        <w:lastRenderedPageBreak/>
        <w:t>Strategie</w:t>
      </w:r>
      <w:r w:rsidR="005307B5">
        <w:t xml:space="preserve"> sdružování</w:t>
      </w:r>
      <w:r w:rsidR="006A7FEB">
        <w:t xml:space="preserve"> a struktur</w:t>
      </w:r>
      <w:r>
        <w:t>a</w:t>
      </w:r>
      <w:r w:rsidR="006A7FEB">
        <w:t xml:space="preserve"> členění</w:t>
      </w:r>
      <w:bookmarkEnd w:id="10"/>
      <w:bookmarkEnd w:id="11"/>
    </w:p>
    <w:p w14:paraId="39A106F7" w14:textId="28CF7463" w:rsidR="003007B2" w:rsidRDefault="00162B60" w:rsidP="005B7D05">
      <w:r>
        <w:t>Dílčí model bude zpracován pro</w:t>
      </w:r>
      <w:r w:rsidR="00D95F7B">
        <w:t>:</w:t>
      </w:r>
    </w:p>
    <w:p w14:paraId="4F655C8F" w14:textId="0314A392" w:rsidR="003007B2" w:rsidRDefault="005B7D05" w:rsidP="00B926D4">
      <w:pPr>
        <w:pStyle w:val="Normlnodrky"/>
        <w:numPr>
          <w:ilvl w:val="0"/>
          <w:numId w:val="15"/>
        </w:numPr>
      </w:pPr>
      <w:r>
        <w:t>každý stavebn</w:t>
      </w:r>
      <w:r w:rsidR="00EA1458">
        <w:t>í</w:t>
      </w:r>
      <w:r>
        <w:t xml:space="preserve"> objekt</w:t>
      </w:r>
      <w:r w:rsidR="00600115">
        <w:t xml:space="preserve"> (resp. </w:t>
      </w:r>
      <w:r w:rsidR="00B926D4">
        <w:t>inženýrský</w:t>
      </w:r>
      <w:r w:rsidR="00600115">
        <w:t xml:space="preserve"> </w:t>
      </w:r>
      <w:r w:rsidR="00B926D4">
        <w:t>objekt</w:t>
      </w:r>
      <w:r w:rsidR="00600115">
        <w:t>)</w:t>
      </w:r>
      <w:r w:rsidR="00D95F7B">
        <w:t xml:space="preserve"> uvedený v části 1</w:t>
      </w:r>
      <w:r w:rsidR="003007B2">
        <w:t xml:space="preserve">, </w:t>
      </w:r>
    </w:p>
    <w:p w14:paraId="2E96CE12" w14:textId="77777777" w:rsidR="003007B2" w:rsidRDefault="00162B60" w:rsidP="00B926D4">
      <w:pPr>
        <w:pStyle w:val="Normlnodrky"/>
        <w:numPr>
          <w:ilvl w:val="1"/>
          <w:numId w:val="15"/>
        </w:numPr>
      </w:pPr>
      <w:r>
        <w:t>každou profesní část projektu</w:t>
      </w:r>
      <w:r w:rsidR="00E31CC6">
        <w:t xml:space="preserve"> </w:t>
      </w:r>
    </w:p>
    <w:p w14:paraId="35294E0F" w14:textId="5D1FF8C0" w:rsidR="00972C43" w:rsidRDefault="00E31CC6" w:rsidP="003007B2">
      <w:r>
        <w:t xml:space="preserve">podle </w:t>
      </w:r>
      <w:r w:rsidR="00790F22">
        <w:t xml:space="preserve">níže uvedené </w:t>
      </w:r>
      <w:r>
        <w:t>struktury projektu</w:t>
      </w:r>
      <w:r w:rsidR="00162B60">
        <w:t>.</w:t>
      </w:r>
      <w:r w:rsidR="005B7D05">
        <w:t xml:space="preserve"> </w:t>
      </w:r>
      <w:r w:rsidR="00972C43">
        <w:t>Další členění v</w:t>
      </w:r>
      <w:r w:rsidR="00790F22">
        <w:t> </w:t>
      </w:r>
      <w:r w:rsidR="00972C43">
        <w:t xml:space="preserve">rámci jedné profese na více modelů není nijak limitováno. </w:t>
      </w:r>
    </w:p>
    <w:p w14:paraId="60E923A0" w14:textId="4CE91DA6" w:rsidR="006459C4" w:rsidRDefault="00972C43" w:rsidP="00D766DA">
      <w:r>
        <w:t xml:space="preserve">Modely budou mezi sebou plně zkoordinovány </w:t>
      </w:r>
      <w:r w:rsidR="00BC7393">
        <w:t xml:space="preserve">podle </w:t>
      </w:r>
      <w:r w:rsidR="00BC7393" w:rsidRPr="00BC7393">
        <w:rPr>
          <w:rStyle w:val="Kovodkaz"/>
        </w:rPr>
        <w:t xml:space="preserve">Požadavků </w:t>
      </w:r>
      <w:r w:rsidR="00766AE9">
        <w:rPr>
          <w:rStyle w:val="Kovodkaz"/>
        </w:rPr>
        <w:t>na výměnu informací</w:t>
      </w:r>
      <w:r w:rsidR="00BC7393" w:rsidRPr="00BC7393">
        <w:rPr>
          <w:rStyle w:val="Kovodkaz"/>
        </w:rPr>
        <w:t xml:space="preserve"> (</w:t>
      </w:r>
      <w:r w:rsidR="00766AE9">
        <w:rPr>
          <w:rStyle w:val="Kovodkaz"/>
        </w:rPr>
        <w:t>EIR</w:t>
      </w:r>
      <w:r w:rsidR="00BC7393" w:rsidRPr="00BC7393">
        <w:rPr>
          <w:rStyle w:val="Kovodkaz"/>
        </w:rPr>
        <w:t>)</w:t>
      </w:r>
      <w:r>
        <w:t>.</w:t>
      </w:r>
    </w:p>
    <w:p w14:paraId="082B5F11" w14:textId="23BA58A8" w:rsidR="002C6755" w:rsidRDefault="002C6755">
      <w:pPr>
        <w:pStyle w:val="Nadpis2"/>
      </w:pPr>
      <w:bookmarkStart w:id="12" w:name="_Toc195257281"/>
      <w:r>
        <w:t>Stavební objekty</w:t>
      </w:r>
      <w:r w:rsidR="00600115">
        <w:t xml:space="preserve"> (provozní soubory</w:t>
      </w:r>
      <w:r w:rsidR="00385E2A">
        <w:t xml:space="preserve">, </w:t>
      </w:r>
      <w:r w:rsidR="000B075B">
        <w:t>inženýrské objekty</w:t>
      </w:r>
      <w:r w:rsidR="00600115">
        <w:t>)</w:t>
      </w:r>
      <w:bookmarkEnd w:id="12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59"/>
        <w:gridCol w:w="7703"/>
      </w:tblGrid>
      <w:tr w:rsidR="002C6755" w:rsidRPr="00082192" w14:paraId="0A7875EA" w14:textId="77777777" w:rsidTr="00292CCD">
        <w:trPr>
          <w:trHeight w:val="340"/>
        </w:trPr>
        <w:tc>
          <w:tcPr>
            <w:tcW w:w="750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9B89C64" w14:textId="3909E95C" w:rsidR="002C6755" w:rsidRPr="00ED604B" w:rsidRDefault="002C6755" w:rsidP="002C6755">
            <w:pPr>
              <w:pStyle w:val="Tabulkatun"/>
            </w:pPr>
            <w:r w:rsidRPr="00ED604B">
              <w:t>Označení SO</w:t>
            </w:r>
          </w:p>
        </w:tc>
        <w:tc>
          <w:tcPr>
            <w:tcW w:w="4250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A546325" w14:textId="4627A80D" w:rsidR="002C6755" w:rsidRPr="00ED604B" w:rsidRDefault="002C6755" w:rsidP="008C60C7">
            <w:pPr>
              <w:pStyle w:val="Tabulkatun"/>
              <w:jc w:val="left"/>
            </w:pPr>
            <w:r w:rsidRPr="00ED604B">
              <w:t>Popis</w:t>
            </w:r>
          </w:p>
        </w:tc>
      </w:tr>
      <w:tr w:rsidR="00E0724E" w:rsidRPr="00082192" w14:paraId="2D3128CC" w14:textId="77777777" w:rsidTr="00292CCD">
        <w:trPr>
          <w:trHeight w:val="340"/>
        </w:trPr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5446DB3" w14:textId="10978982" w:rsidR="00E0724E" w:rsidRPr="00ED604B" w:rsidRDefault="00E0724E">
            <w:pPr>
              <w:pStyle w:val="Tabulkatun"/>
            </w:pPr>
            <w:r w:rsidRPr="00ED604B">
              <w:t>Část 1</w:t>
            </w:r>
          </w:p>
        </w:tc>
      </w:tr>
      <w:tr w:rsidR="000C16B2" w:rsidRPr="00082192" w14:paraId="0D6EFB99" w14:textId="77777777" w:rsidTr="00292CCD">
        <w:trPr>
          <w:trHeight w:val="340"/>
        </w:trPr>
        <w:tc>
          <w:tcPr>
            <w:tcW w:w="750" w:type="pct"/>
          </w:tcPr>
          <w:p w14:paraId="4A504170" w14:textId="205F3B1C" w:rsidR="000C16B2" w:rsidRPr="00ED604B" w:rsidRDefault="000C16B2" w:rsidP="000C16B2">
            <w:pPr>
              <w:pStyle w:val="Tabulka"/>
              <w:jc w:val="center"/>
              <w:rPr>
                <w:rStyle w:val="Instrukce"/>
              </w:rPr>
            </w:pPr>
            <w:r w:rsidRPr="00ED604B">
              <w:t>SO01</w:t>
            </w:r>
          </w:p>
        </w:tc>
        <w:tc>
          <w:tcPr>
            <w:tcW w:w="4250" w:type="pct"/>
          </w:tcPr>
          <w:p w14:paraId="03EB3EB5" w14:textId="5135B21A" w:rsidR="000C16B2" w:rsidRPr="00ED604B" w:rsidRDefault="000C16B2" w:rsidP="000C16B2">
            <w:pPr>
              <w:pStyle w:val="Tabulka"/>
              <w:rPr>
                <w:rStyle w:val="Instrukce"/>
              </w:rPr>
            </w:pPr>
            <w:r w:rsidRPr="00ED604B">
              <w:t>Pavilon sportovní haly a odborných učeben</w:t>
            </w:r>
          </w:p>
        </w:tc>
      </w:tr>
      <w:tr w:rsidR="000C16B2" w:rsidRPr="00082192" w14:paraId="68F55D27" w14:textId="77777777" w:rsidTr="00292CCD">
        <w:trPr>
          <w:trHeight w:val="340"/>
        </w:trPr>
        <w:tc>
          <w:tcPr>
            <w:tcW w:w="750" w:type="pct"/>
          </w:tcPr>
          <w:p w14:paraId="75B6DCCB" w14:textId="204F9C43" w:rsidR="000C16B2" w:rsidRPr="00ED604B" w:rsidRDefault="000C16B2" w:rsidP="000C16B2">
            <w:pPr>
              <w:pStyle w:val="Tabulka"/>
              <w:jc w:val="center"/>
              <w:rPr>
                <w:rStyle w:val="Instrukce"/>
                <w:color w:val="auto"/>
              </w:rPr>
            </w:pPr>
            <w:r w:rsidRPr="00ED604B">
              <w:t>IO01</w:t>
            </w:r>
          </w:p>
        </w:tc>
        <w:tc>
          <w:tcPr>
            <w:tcW w:w="4250" w:type="pct"/>
          </w:tcPr>
          <w:p w14:paraId="03414B24" w14:textId="41316DD7" w:rsidR="000C16B2" w:rsidRPr="00ED604B" w:rsidRDefault="000C16B2" w:rsidP="000C16B2">
            <w:pPr>
              <w:pStyle w:val="Tabulka"/>
              <w:rPr>
                <w:rStyle w:val="Instrukce"/>
                <w:color w:val="auto"/>
              </w:rPr>
            </w:pPr>
            <w:r w:rsidRPr="00ED604B">
              <w:t>Komunikace a okolní plochy</w:t>
            </w:r>
          </w:p>
        </w:tc>
      </w:tr>
      <w:tr w:rsidR="000C16B2" w:rsidRPr="00082192" w14:paraId="45C3B5C6" w14:textId="77777777" w:rsidTr="00292CCD">
        <w:trPr>
          <w:trHeight w:val="340"/>
        </w:trPr>
        <w:tc>
          <w:tcPr>
            <w:tcW w:w="750" w:type="pct"/>
          </w:tcPr>
          <w:p w14:paraId="28038A4B" w14:textId="2B02A601" w:rsidR="000C16B2" w:rsidRPr="00ED604B" w:rsidRDefault="000C16B2" w:rsidP="000C16B2">
            <w:pPr>
              <w:pStyle w:val="Tabulka"/>
              <w:jc w:val="center"/>
              <w:rPr>
                <w:rStyle w:val="Instrukce"/>
                <w:color w:val="auto"/>
              </w:rPr>
            </w:pPr>
            <w:r w:rsidRPr="00ED604B">
              <w:t>IO02</w:t>
            </w:r>
          </w:p>
        </w:tc>
        <w:tc>
          <w:tcPr>
            <w:tcW w:w="4250" w:type="pct"/>
          </w:tcPr>
          <w:p w14:paraId="2ADD3304" w14:textId="4012C454" w:rsidR="000C16B2" w:rsidRPr="00ED604B" w:rsidRDefault="000C16B2" w:rsidP="000C16B2">
            <w:pPr>
              <w:pStyle w:val="Tabulka"/>
              <w:rPr>
                <w:rStyle w:val="Instrukce"/>
                <w:color w:val="auto"/>
              </w:rPr>
            </w:pPr>
            <w:r w:rsidRPr="00ED604B">
              <w:t>Vodovodní přípojka</w:t>
            </w:r>
          </w:p>
        </w:tc>
      </w:tr>
      <w:tr w:rsidR="000C16B2" w:rsidRPr="00082192" w14:paraId="59816548" w14:textId="77777777" w:rsidTr="00292CCD">
        <w:trPr>
          <w:trHeight w:val="340"/>
        </w:trPr>
        <w:tc>
          <w:tcPr>
            <w:tcW w:w="750" w:type="pct"/>
          </w:tcPr>
          <w:p w14:paraId="00214340" w14:textId="660DDEA9" w:rsidR="000C16B2" w:rsidRPr="00ED604B" w:rsidRDefault="000C16B2" w:rsidP="000C16B2">
            <w:pPr>
              <w:pStyle w:val="Tabulka"/>
              <w:jc w:val="center"/>
              <w:rPr>
                <w:b/>
                <w:bCs/>
              </w:rPr>
            </w:pPr>
            <w:r w:rsidRPr="00ED604B">
              <w:t>IO03</w:t>
            </w:r>
          </w:p>
        </w:tc>
        <w:tc>
          <w:tcPr>
            <w:tcW w:w="4250" w:type="pct"/>
          </w:tcPr>
          <w:p w14:paraId="171DAB52" w14:textId="14784C25" w:rsidR="000C16B2" w:rsidRPr="00ED604B" w:rsidRDefault="000C16B2" w:rsidP="000C16B2">
            <w:pPr>
              <w:pStyle w:val="Tabulka"/>
            </w:pPr>
            <w:r w:rsidRPr="00ED604B">
              <w:t>Areálová kanalizace jednotná a splašková</w:t>
            </w:r>
          </w:p>
        </w:tc>
      </w:tr>
      <w:tr w:rsidR="000C16B2" w:rsidRPr="00082192" w14:paraId="2F05D4BC" w14:textId="77777777" w:rsidTr="00292CCD">
        <w:trPr>
          <w:trHeight w:val="340"/>
        </w:trPr>
        <w:tc>
          <w:tcPr>
            <w:tcW w:w="750" w:type="pct"/>
          </w:tcPr>
          <w:p w14:paraId="5C1A2332" w14:textId="393278FD" w:rsidR="000C16B2" w:rsidRPr="00ED604B" w:rsidRDefault="000C16B2" w:rsidP="000C16B2">
            <w:pPr>
              <w:pStyle w:val="Tabulka"/>
              <w:jc w:val="center"/>
              <w:rPr>
                <w:b/>
                <w:bCs/>
              </w:rPr>
            </w:pPr>
            <w:r w:rsidRPr="00ED604B">
              <w:t>IO04</w:t>
            </w:r>
          </w:p>
        </w:tc>
        <w:tc>
          <w:tcPr>
            <w:tcW w:w="4250" w:type="pct"/>
          </w:tcPr>
          <w:p w14:paraId="71C50961" w14:textId="215E4965" w:rsidR="000C16B2" w:rsidRPr="00ED604B" w:rsidRDefault="000C16B2" w:rsidP="000C16B2">
            <w:pPr>
              <w:pStyle w:val="Tabulka"/>
              <w:tabs>
                <w:tab w:val="left" w:pos="1065"/>
              </w:tabs>
              <w:rPr>
                <w:rStyle w:val="Instrukce"/>
                <w:color w:val="auto"/>
              </w:rPr>
            </w:pPr>
            <w:r w:rsidRPr="00ED604B">
              <w:t>Areálová kanalizace dešťová</w:t>
            </w:r>
          </w:p>
        </w:tc>
      </w:tr>
      <w:tr w:rsidR="000C16B2" w:rsidRPr="00082192" w14:paraId="410646BB" w14:textId="77777777" w:rsidTr="00292CCD">
        <w:trPr>
          <w:trHeight w:val="340"/>
        </w:trPr>
        <w:tc>
          <w:tcPr>
            <w:tcW w:w="750" w:type="pct"/>
          </w:tcPr>
          <w:p w14:paraId="0DBF0BF0" w14:textId="7D0E0811" w:rsidR="000C16B2" w:rsidRPr="00ED604B" w:rsidRDefault="000C16B2" w:rsidP="000C16B2">
            <w:pPr>
              <w:pStyle w:val="Tabulka"/>
              <w:jc w:val="center"/>
            </w:pPr>
            <w:r w:rsidRPr="00ED604B">
              <w:t>IO05</w:t>
            </w:r>
          </w:p>
        </w:tc>
        <w:tc>
          <w:tcPr>
            <w:tcW w:w="4250" w:type="pct"/>
          </w:tcPr>
          <w:p w14:paraId="7539AF48" w14:textId="7C91B65D" w:rsidR="000C16B2" w:rsidRPr="00ED604B" w:rsidRDefault="000C16B2" w:rsidP="000C16B2">
            <w:pPr>
              <w:pStyle w:val="Tabulka"/>
              <w:rPr>
                <w:rStyle w:val="Instrukce"/>
                <w:color w:val="auto"/>
              </w:rPr>
            </w:pPr>
            <w:r w:rsidRPr="00ED604B">
              <w:t>Přípojka distribučního vedení NN</w:t>
            </w:r>
          </w:p>
        </w:tc>
      </w:tr>
      <w:tr w:rsidR="000C16B2" w:rsidRPr="00082192" w14:paraId="2F2E5EC7" w14:textId="77777777" w:rsidTr="00292CCD">
        <w:trPr>
          <w:trHeight w:val="340"/>
        </w:trPr>
        <w:tc>
          <w:tcPr>
            <w:tcW w:w="750" w:type="pct"/>
          </w:tcPr>
          <w:p w14:paraId="22EAEC98" w14:textId="669C5F59" w:rsidR="000C16B2" w:rsidRPr="00ED604B" w:rsidRDefault="000C16B2" w:rsidP="000C16B2">
            <w:pPr>
              <w:pStyle w:val="Tabulka"/>
              <w:jc w:val="center"/>
            </w:pPr>
            <w:r w:rsidRPr="00ED604B">
              <w:t>IO06</w:t>
            </w:r>
          </w:p>
        </w:tc>
        <w:tc>
          <w:tcPr>
            <w:tcW w:w="4250" w:type="pct"/>
          </w:tcPr>
          <w:p w14:paraId="29835A5D" w14:textId="64C4A289" w:rsidR="000C16B2" w:rsidRPr="00ED604B" w:rsidRDefault="000C16B2" w:rsidP="000C16B2">
            <w:pPr>
              <w:pStyle w:val="Tabulka"/>
              <w:rPr>
                <w:rStyle w:val="Instrukce"/>
                <w:color w:val="auto"/>
              </w:rPr>
            </w:pPr>
            <w:r w:rsidRPr="00ED604B">
              <w:t>Přeložka distribučního vedení NN</w:t>
            </w:r>
          </w:p>
        </w:tc>
      </w:tr>
      <w:tr w:rsidR="000C16B2" w:rsidRPr="00082192" w14:paraId="2D4AB9D3" w14:textId="77777777" w:rsidTr="00292CCD">
        <w:trPr>
          <w:trHeight w:val="340"/>
        </w:trPr>
        <w:tc>
          <w:tcPr>
            <w:tcW w:w="750" w:type="pct"/>
          </w:tcPr>
          <w:p w14:paraId="7D8902FA" w14:textId="404ED57F" w:rsidR="000C16B2" w:rsidRPr="00ED604B" w:rsidRDefault="000C16B2" w:rsidP="000C16B2">
            <w:pPr>
              <w:pStyle w:val="Tabulka"/>
              <w:jc w:val="center"/>
            </w:pPr>
            <w:r w:rsidRPr="00ED604B">
              <w:t>IO07</w:t>
            </w:r>
          </w:p>
        </w:tc>
        <w:tc>
          <w:tcPr>
            <w:tcW w:w="4250" w:type="pct"/>
          </w:tcPr>
          <w:p w14:paraId="0C4424F6" w14:textId="78431378" w:rsidR="000C16B2" w:rsidRPr="00ED604B" w:rsidRDefault="000C16B2" w:rsidP="000C16B2">
            <w:pPr>
              <w:pStyle w:val="Tabulka"/>
              <w:rPr>
                <w:rStyle w:val="Instrukce"/>
                <w:color w:val="auto"/>
              </w:rPr>
            </w:pPr>
            <w:r w:rsidRPr="00ED604B">
              <w:t>Areálová elektrická vedení</w:t>
            </w:r>
          </w:p>
        </w:tc>
      </w:tr>
      <w:tr w:rsidR="000C16B2" w:rsidRPr="00082192" w14:paraId="0CE3648E" w14:textId="77777777" w:rsidTr="00292CCD">
        <w:trPr>
          <w:trHeight w:val="340"/>
        </w:trPr>
        <w:tc>
          <w:tcPr>
            <w:tcW w:w="750" w:type="pct"/>
          </w:tcPr>
          <w:p w14:paraId="6A4B9D39" w14:textId="67412BC5" w:rsidR="000C16B2" w:rsidRPr="00ED604B" w:rsidRDefault="000C16B2" w:rsidP="000C16B2">
            <w:pPr>
              <w:pStyle w:val="Tabulka"/>
              <w:jc w:val="center"/>
            </w:pPr>
            <w:r w:rsidRPr="00ED604B">
              <w:t>IO08</w:t>
            </w:r>
          </w:p>
        </w:tc>
        <w:tc>
          <w:tcPr>
            <w:tcW w:w="4250" w:type="pct"/>
          </w:tcPr>
          <w:p w14:paraId="71DB80A6" w14:textId="193A28F0" w:rsidR="000C16B2" w:rsidRPr="00ED604B" w:rsidRDefault="000C16B2" w:rsidP="000C16B2">
            <w:pPr>
              <w:pStyle w:val="Tabulka"/>
              <w:rPr>
                <w:rStyle w:val="Instrukce"/>
                <w:color w:val="auto"/>
              </w:rPr>
            </w:pPr>
            <w:r w:rsidRPr="00ED604B">
              <w:t>Vedení AgNET</w:t>
            </w:r>
          </w:p>
        </w:tc>
      </w:tr>
      <w:tr w:rsidR="00E0724E" w:rsidRPr="00082192" w14:paraId="0739DD46" w14:textId="77777777" w:rsidTr="00292CCD">
        <w:trPr>
          <w:trHeight w:val="34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2865A0F" w14:textId="717DDFC0" w:rsidR="00E0724E" w:rsidRPr="00ED604B" w:rsidRDefault="00E0724E" w:rsidP="00C83E10">
            <w:pPr>
              <w:pStyle w:val="Tabulkatun"/>
            </w:pPr>
            <w:r w:rsidRPr="00ED604B">
              <w:t>Část 2</w:t>
            </w:r>
          </w:p>
        </w:tc>
      </w:tr>
      <w:tr w:rsidR="00744CA9" w:rsidRPr="00082192" w14:paraId="7E011CA4" w14:textId="77777777" w:rsidTr="00292CCD">
        <w:trPr>
          <w:trHeight w:val="340"/>
        </w:trPr>
        <w:tc>
          <w:tcPr>
            <w:tcW w:w="750" w:type="pct"/>
          </w:tcPr>
          <w:p w14:paraId="240D4C95" w14:textId="29E2B9E9" w:rsidR="00744CA9" w:rsidRPr="00ED604B" w:rsidRDefault="00E84116" w:rsidP="000C16B2">
            <w:pPr>
              <w:pStyle w:val="Tabulka"/>
              <w:jc w:val="center"/>
            </w:pPr>
            <w:r w:rsidRPr="00ED604B">
              <w:t>SO 101</w:t>
            </w:r>
          </w:p>
        </w:tc>
        <w:tc>
          <w:tcPr>
            <w:tcW w:w="4250" w:type="pct"/>
          </w:tcPr>
          <w:p w14:paraId="2D3FA747" w14:textId="5B2A9F86" w:rsidR="00744CA9" w:rsidRPr="00ED604B" w:rsidRDefault="002D4856" w:rsidP="000C16B2">
            <w:pPr>
              <w:pStyle w:val="Tabulka"/>
            </w:pPr>
            <w:r w:rsidRPr="00ED604B">
              <w:t>MK Prokopa Holého, úsek Smetanova – Benešova</w:t>
            </w:r>
          </w:p>
        </w:tc>
      </w:tr>
      <w:tr w:rsidR="00744CA9" w:rsidRPr="00082192" w14:paraId="6ACDF365" w14:textId="77777777" w:rsidTr="00292CCD">
        <w:trPr>
          <w:trHeight w:val="340"/>
        </w:trPr>
        <w:tc>
          <w:tcPr>
            <w:tcW w:w="750" w:type="pct"/>
          </w:tcPr>
          <w:p w14:paraId="11BA3B60" w14:textId="4E4A59B2" w:rsidR="00744CA9" w:rsidRPr="00ED604B" w:rsidRDefault="00197A91" w:rsidP="000C16B2">
            <w:pPr>
              <w:pStyle w:val="Tabulka"/>
              <w:jc w:val="center"/>
            </w:pPr>
            <w:r w:rsidRPr="00ED604B">
              <w:t>SO 102</w:t>
            </w:r>
          </w:p>
        </w:tc>
        <w:tc>
          <w:tcPr>
            <w:tcW w:w="4250" w:type="pct"/>
          </w:tcPr>
          <w:p w14:paraId="30849ED4" w14:textId="74CC84F4" w:rsidR="00744CA9" w:rsidRPr="00ED604B" w:rsidRDefault="00261DF5" w:rsidP="000C16B2">
            <w:pPr>
              <w:pStyle w:val="Tabulka"/>
            </w:pPr>
            <w:r w:rsidRPr="00ED604B">
              <w:t>MK Smetanova, úsek Prokopa Holého – Komenského</w:t>
            </w:r>
          </w:p>
        </w:tc>
      </w:tr>
      <w:tr w:rsidR="00744CA9" w:rsidRPr="00082192" w14:paraId="78BA86C4" w14:textId="77777777" w:rsidTr="00292CCD">
        <w:trPr>
          <w:trHeight w:val="340"/>
        </w:trPr>
        <w:tc>
          <w:tcPr>
            <w:tcW w:w="750" w:type="pct"/>
          </w:tcPr>
          <w:p w14:paraId="2461A8A2" w14:textId="713E4247" w:rsidR="00744CA9" w:rsidRPr="00ED604B" w:rsidRDefault="00C72EA1" w:rsidP="000C16B2">
            <w:pPr>
              <w:pStyle w:val="Tabulka"/>
              <w:jc w:val="center"/>
            </w:pPr>
            <w:r w:rsidRPr="00ED604B">
              <w:t>SO 103</w:t>
            </w:r>
          </w:p>
        </w:tc>
        <w:tc>
          <w:tcPr>
            <w:tcW w:w="4250" w:type="pct"/>
          </w:tcPr>
          <w:p w14:paraId="518F1236" w14:textId="7C8192E7" w:rsidR="00744CA9" w:rsidRPr="00ED604B" w:rsidRDefault="00C72EA1" w:rsidP="000C16B2">
            <w:pPr>
              <w:pStyle w:val="Tabulka"/>
            </w:pPr>
            <w:r w:rsidRPr="00ED604B">
              <w:t>MK Komenského, úsek Benešova – Smetanova</w:t>
            </w:r>
          </w:p>
        </w:tc>
      </w:tr>
      <w:tr w:rsidR="00744CA9" w:rsidRPr="00082192" w14:paraId="3A4F0C5B" w14:textId="77777777" w:rsidTr="00292CCD">
        <w:trPr>
          <w:trHeight w:val="340"/>
        </w:trPr>
        <w:tc>
          <w:tcPr>
            <w:tcW w:w="750" w:type="pct"/>
          </w:tcPr>
          <w:p w14:paraId="7BE94554" w14:textId="1C857ECE" w:rsidR="00744CA9" w:rsidRPr="00ED604B" w:rsidRDefault="00E4254C" w:rsidP="000C16B2">
            <w:pPr>
              <w:pStyle w:val="Tabulka"/>
              <w:jc w:val="center"/>
            </w:pPr>
            <w:r w:rsidRPr="00ED604B">
              <w:t>SO 104</w:t>
            </w:r>
          </w:p>
        </w:tc>
        <w:tc>
          <w:tcPr>
            <w:tcW w:w="4250" w:type="pct"/>
          </w:tcPr>
          <w:p w14:paraId="3F159702" w14:textId="5A7F952F" w:rsidR="00744CA9" w:rsidRPr="00ED604B" w:rsidRDefault="00CA6ECF" w:rsidP="000C16B2">
            <w:pPr>
              <w:pStyle w:val="Tabulka"/>
            </w:pPr>
            <w:r w:rsidRPr="00ED604B">
              <w:t>MK Havlíčkova ul. vč. napojení MK Alešova</w:t>
            </w:r>
          </w:p>
        </w:tc>
      </w:tr>
      <w:tr w:rsidR="00744CA9" w:rsidRPr="00082192" w14:paraId="23F377CB" w14:textId="77777777" w:rsidTr="00292CCD">
        <w:trPr>
          <w:trHeight w:val="340"/>
        </w:trPr>
        <w:tc>
          <w:tcPr>
            <w:tcW w:w="750" w:type="pct"/>
          </w:tcPr>
          <w:p w14:paraId="2D363A16" w14:textId="6BCB113D" w:rsidR="00744CA9" w:rsidRPr="00ED604B" w:rsidRDefault="00B31DB2" w:rsidP="000C16B2">
            <w:pPr>
              <w:pStyle w:val="Tabulka"/>
              <w:jc w:val="center"/>
            </w:pPr>
            <w:r w:rsidRPr="00ED604B">
              <w:t>SO 151</w:t>
            </w:r>
          </w:p>
        </w:tc>
        <w:tc>
          <w:tcPr>
            <w:tcW w:w="4250" w:type="pct"/>
          </w:tcPr>
          <w:p w14:paraId="145F37FC" w14:textId="16A0D4EA" w:rsidR="00744CA9" w:rsidRPr="00ED604B" w:rsidRDefault="00EE679F" w:rsidP="000C16B2">
            <w:pPr>
              <w:pStyle w:val="Tabulka"/>
            </w:pPr>
            <w:r w:rsidRPr="00ED604B">
              <w:t>Dopravně inženýrská opatření (DIO)</w:t>
            </w:r>
          </w:p>
        </w:tc>
      </w:tr>
      <w:tr w:rsidR="00744CA9" w:rsidRPr="00082192" w14:paraId="39432154" w14:textId="77777777" w:rsidTr="00292CCD">
        <w:trPr>
          <w:trHeight w:val="340"/>
        </w:trPr>
        <w:tc>
          <w:tcPr>
            <w:tcW w:w="750" w:type="pct"/>
          </w:tcPr>
          <w:p w14:paraId="309185A0" w14:textId="4C363322" w:rsidR="00744CA9" w:rsidRPr="00ED604B" w:rsidRDefault="00436170" w:rsidP="000C16B2">
            <w:pPr>
              <w:pStyle w:val="Tabulka"/>
              <w:jc w:val="center"/>
            </w:pPr>
            <w:r w:rsidRPr="00ED604B">
              <w:t>SO 305.1</w:t>
            </w:r>
          </w:p>
        </w:tc>
        <w:tc>
          <w:tcPr>
            <w:tcW w:w="4250" w:type="pct"/>
          </w:tcPr>
          <w:p w14:paraId="59C0171A" w14:textId="01E513D3" w:rsidR="00744CA9" w:rsidRPr="00ED604B" w:rsidRDefault="00436170" w:rsidP="00436170">
            <w:pPr>
              <w:pStyle w:val="Tabulka"/>
            </w:pPr>
            <w:r w:rsidRPr="00ED604B">
              <w:t>Dešťová kanalizace – Smetanova ul.</w:t>
            </w:r>
          </w:p>
        </w:tc>
      </w:tr>
      <w:tr w:rsidR="00744CA9" w:rsidRPr="00082192" w14:paraId="184C4176" w14:textId="77777777" w:rsidTr="00292CCD">
        <w:trPr>
          <w:trHeight w:val="340"/>
        </w:trPr>
        <w:tc>
          <w:tcPr>
            <w:tcW w:w="750" w:type="pct"/>
          </w:tcPr>
          <w:p w14:paraId="21210C3F" w14:textId="1A6B3944" w:rsidR="00744CA9" w:rsidRPr="00ED604B" w:rsidRDefault="00702CFD" w:rsidP="000C16B2">
            <w:pPr>
              <w:pStyle w:val="Tabulka"/>
              <w:jc w:val="center"/>
            </w:pPr>
            <w:r w:rsidRPr="00ED604B">
              <w:t>SO 305.2</w:t>
            </w:r>
          </w:p>
        </w:tc>
        <w:tc>
          <w:tcPr>
            <w:tcW w:w="4250" w:type="pct"/>
          </w:tcPr>
          <w:p w14:paraId="0BDF805E" w14:textId="4790D5E9" w:rsidR="00744CA9" w:rsidRPr="00ED604B" w:rsidRDefault="00702CFD" w:rsidP="000C16B2">
            <w:pPr>
              <w:pStyle w:val="Tabulka"/>
            </w:pPr>
            <w:r w:rsidRPr="00ED604B">
              <w:t>Oprava stávající jednotné kanalizace – Havlíčkova</w:t>
            </w:r>
          </w:p>
        </w:tc>
      </w:tr>
      <w:tr w:rsidR="00744CA9" w:rsidRPr="00082192" w14:paraId="157FC998" w14:textId="77777777" w:rsidTr="00292CCD">
        <w:trPr>
          <w:trHeight w:val="340"/>
        </w:trPr>
        <w:tc>
          <w:tcPr>
            <w:tcW w:w="750" w:type="pct"/>
          </w:tcPr>
          <w:p w14:paraId="74A93D77" w14:textId="07BA88F0" w:rsidR="00744CA9" w:rsidRPr="00ED604B" w:rsidRDefault="00647C7C" w:rsidP="000C16B2">
            <w:pPr>
              <w:pStyle w:val="Tabulka"/>
              <w:jc w:val="center"/>
            </w:pPr>
            <w:r w:rsidRPr="00ED604B">
              <w:t>SO 310</w:t>
            </w:r>
          </w:p>
        </w:tc>
        <w:tc>
          <w:tcPr>
            <w:tcW w:w="4250" w:type="pct"/>
          </w:tcPr>
          <w:p w14:paraId="1BA7F572" w14:textId="173C84AC" w:rsidR="00744CA9" w:rsidRPr="00ED604B" w:rsidRDefault="00647C7C" w:rsidP="000C16B2">
            <w:pPr>
              <w:pStyle w:val="Tabulka"/>
            </w:pPr>
            <w:r w:rsidRPr="00ED604B">
              <w:t>Přeložka vodovodu</w:t>
            </w:r>
          </w:p>
        </w:tc>
      </w:tr>
      <w:tr w:rsidR="008A6A36" w:rsidRPr="00082192" w14:paraId="299B9061" w14:textId="77777777" w:rsidTr="00292CCD">
        <w:trPr>
          <w:trHeight w:val="340"/>
        </w:trPr>
        <w:tc>
          <w:tcPr>
            <w:tcW w:w="750" w:type="pct"/>
          </w:tcPr>
          <w:p w14:paraId="0602AAC0" w14:textId="02AE8184" w:rsidR="008A6A36" w:rsidRPr="00ED604B" w:rsidRDefault="008A6A36" w:rsidP="008A6A36">
            <w:pPr>
              <w:pStyle w:val="Tabulka"/>
              <w:jc w:val="center"/>
            </w:pPr>
            <w:r w:rsidRPr="00ED604B">
              <w:t>SO 401</w:t>
            </w:r>
          </w:p>
        </w:tc>
        <w:tc>
          <w:tcPr>
            <w:tcW w:w="4250" w:type="pct"/>
          </w:tcPr>
          <w:p w14:paraId="2F5D4E8F" w14:textId="7BAB6025" w:rsidR="008A6A36" w:rsidRPr="00ED604B" w:rsidRDefault="008A6A36" w:rsidP="008A6A36">
            <w:pPr>
              <w:pStyle w:val="Tabulka"/>
            </w:pPr>
            <w:r w:rsidRPr="00ED604B">
              <w:t>Veřejné osvětlení</w:t>
            </w:r>
          </w:p>
        </w:tc>
      </w:tr>
      <w:tr w:rsidR="008A6A36" w:rsidRPr="00082192" w14:paraId="20449F10" w14:textId="77777777" w:rsidTr="00292CCD">
        <w:trPr>
          <w:trHeight w:val="340"/>
        </w:trPr>
        <w:tc>
          <w:tcPr>
            <w:tcW w:w="750" w:type="pct"/>
          </w:tcPr>
          <w:p w14:paraId="45B9CD3F" w14:textId="44070EEA" w:rsidR="008A6A36" w:rsidRPr="00ED604B" w:rsidRDefault="00287839" w:rsidP="008A6A36">
            <w:pPr>
              <w:pStyle w:val="Tabulka"/>
              <w:jc w:val="center"/>
            </w:pPr>
            <w:r w:rsidRPr="00ED604B">
              <w:t>SO 411</w:t>
            </w:r>
          </w:p>
        </w:tc>
        <w:tc>
          <w:tcPr>
            <w:tcW w:w="4250" w:type="pct"/>
          </w:tcPr>
          <w:p w14:paraId="0403C90D" w14:textId="0A38E71E" w:rsidR="008A6A36" w:rsidRPr="00ED604B" w:rsidRDefault="00287839" w:rsidP="008A6A36">
            <w:pPr>
              <w:pStyle w:val="Tabulka"/>
            </w:pPr>
            <w:r w:rsidRPr="00ED604B">
              <w:t>Úpravy na kabelových rozvodech CETIN</w:t>
            </w:r>
          </w:p>
        </w:tc>
      </w:tr>
      <w:tr w:rsidR="008A6A36" w:rsidRPr="00082192" w14:paraId="0F5A32EA" w14:textId="77777777" w:rsidTr="00292CCD">
        <w:trPr>
          <w:trHeight w:val="340"/>
        </w:trPr>
        <w:tc>
          <w:tcPr>
            <w:tcW w:w="750" w:type="pct"/>
          </w:tcPr>
          <w:p w14:paraId="30254B13" w14:textId="40DFA0C8" w:rsidR="008A6A36" w:rsidRPr="00ED604B" w:rsidRDefault="00FD41BA" w:rsidP="008A6A36">
            <w:pPr>
              <w:pStyle w:val="Tabulka"/>
              <w:jc w:val="center"/>
            </w:pPr>
            <w:r w:rsidRPr="00ED604B">
              <w:lastRenderedPageBreak/>
              <w:t>SO 501</w:t>
            </w:r>
          </w:p>
        </w:tc>
        <w:tc>
          <w:tcPr>
            <w:tcW w:w="4250" w:type="pct"/>
          </w:tcPr>
          <w:p w14:paraId="21BDF484" w14:textId="5501CB43" w:rsidR="008A6A36" w:rsidRPr="00ED604B" w:rsidRDefault="00FD41BA" w:rsidP="008A6A36">
            <w:pPr>
              <w:pStyle w:val="Tabulka"/>
            </w:pPr>
            <w:r w:rsidRPr="00ED604B">
              <w:t>Přeložka NTL plynovodu</w:t>
            </w:r>
          </w:p>
        </w:tc>
      </w:tr>
    </w:tbl>
    <w:p w14:paraId="5B9D7F9B" w14:textId="26A8F82D" w:rsidR="00120E94" w:rsidRDefault="002C6755" w:rsidP="00E748AF">
      <w:pPr>
        <w:pStyle w:val="Nadpis2"/>
      </w:pPr>
      <w:bookmarkStart w:id="13" w:name="_Toc195257282"/>
      <w:r>
        <w:t>Profesní části projektu</w:t>
      </w:r>
      <w:bookmarkEnd w:id="13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59"/>
        <w:gridCol w:w="7703"/>
      </w:tblGrid>
      <w:tr w:rsidR="00217868" w:rsidRPr="00E82DE3" w14:paraId="4AE37B22" w14:textId="77777777" w:rsidTr="00292CCD">
        <w:trPr>
          <w:trHeight w:val="340"/>
        </w:trPr>
        <w:tc>
          <w:tcPr>
            <w:tcW w:w="750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3CDFEA5" w14:textId="77777777" w:rsidR="00217868" w:rsidRPr="002574D5" w:rsidRDefault="00217868" w:rsidP="00D474A0">
            <w:pPr>
              <w:pStyle w:val="Tabulkatun"/>
            </w:pPr>
            <w:r w:rsidRPr="002574D5">
              <w:t>Kód</w:t>
            </w:r>
          </w:p>
        </w:tc>
        <w:tc>
          <w:tcPr>
            <w:tcW w:w="4250" w:type="pct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0AEBF09" w14:textId="77777777" w:rsidR="00217868" w:rsidRPr="002574D5" w:rsidRDefault="00217868" w:rsidP="008C60C7">
            <w:pPr>
              <w:pStyle w:val="Tabulkatun"/>
              <w:jc w:val="left"/>
            </w:pPr>
            <w:r w:rsidRPr="002574D5">
              <w:t>Popis</w:t>
            </w:r>
          </w:p>
        </w:tc>
      </w:tr>
      <w:tr w:rsidR="00217868" w:rsidRPr="00E82DE3" w14:paraId="01600D5E" w14:textId="77777777" w:rsidTr="00292CCD">
        <w:trPr>
          <w:trHeight w:val="340"/>
        </w:trPr>
        <w:tc>
          <w:tcPr>
            <w:tcW w:w="750" w:type="pct"/>
          </w:tcPr>
          <w:p w14:paraId="13F7B068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ASR</w:t>
            </w:r>
          </w:p>
        </w:tc>
        <w:tc>
          <w:tcPr>
            <w:tcW w:w="4250" w:type="pct"/>
          </w:tcPr>
          <w:p w14:paraId="203737B0" w14:textId="77777777" w:rsidR="00217868" w:rsidRPr="002574D5" w:rsidRDefault="00217868" w:rsidP="00D474A0">
            <w:pPr>
              <w:pStyle w:val="Tabulka"/>
            </w:pPr>
            <w:r w:rsidRPr="002574D5">
              <w:t>Architektonicko-stavební část</w:t>
            </w:r>
          </w:p>
        </w:tc>
      </w:tr>
      <w:tr w:rsidR="00217868" w:rsidRPr="00E82DE3" w14:paraId="1381FC4C" w14:textId="77777777" w:rsidTr="00292CCD">
        <w:trPr>
          <w:trHeight w:val="340"/>
        </w:trPr>
        <w:tc>
          <w:tcPr>
            <w:tcW w:w="750" w:type="pct"/>
          </w:tcPr>
          <w:p w14:paraId="5CED8BFD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STA</w:t>
            </w:r>
          </w:p>
        </w:tc>
        <w:tc>
          <w:tcPr>
            <w:tcW w:w="4250" w:type="pct"/>
          </w:tcPr>
          <w:p w14:paraId="202055A2" w14:textId="77777777" w:rsidR="00217868" w:rsidRPr="002574D5" w:rsidRDefault="00217868" w:rsidP="00D474A0">
            <w:pPr>
              <w:pStyle w:val="Tabulka"/>
            </w:pPr>
            <w:r w:rsidRPr="002574D5">
              <w:t>Stavebně-konstrukční část</w:t>
            </w:r>
          </w:p>
        </w:tc>
      </w:tr>
      <w:tr w:rsidR="00217868" w:rsidRPr="00E82DE3" w14:paraId="0C75FD89" w14:textId="77777777" w:rsidTr="00292CCD">
        <w:trPr>
          <w:trHeight w:val="340"/>
        </w:trPr>
        <w:tc>
          <w:tcPr>
            <w:tcW w:w="750" w:type="pct"/>
          </w:tcPr>
          <w:p w14:paraId="7CB8BE48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VZT</w:t>
            </w:r>
          </w:p>
        </w:tc>
        <w:tc>
          <w:tcPr>
            <w:tcW w:w="4250" w:type="pct"/>
          </w:tcPr>
          <w:p w14:paraId="5668C5B8" w14:textId="77777777" w:rsidR="00217868" w:rsidRPr="002574D5" w:rsidRDefault="00217868" w:rsidP="00D474A0">
            <w:pPr>
              <w:pStyle w:val="Tabulka"/>
            </w:pPr>
            <w:r w:rsidRPr="002574D5">
              <w:t>Vzduchotechnika</w:t>
            </w:r>
          </w:p>
        </w:tc>
      </w:tr>
      <w:tr w:rsidR="00217868" w:rsidRPr="00E82DE3" w14:paraId="0750479E" w14:textId="77777777" w:rsidTr="00292CCD">
        <w:trPr>
          <w:trHeight w:val="340"/>
        </w:trPr>
        <w:tc>
          <w:tcPr>
            <w:tcW w:w="750" w:type="pct"/>
          </w:tcPr>
          <w:p w14:paraId="258C3482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CHL</w:t>
            </w:r>
          </w:p>
        </w:tc>
        <w:tc>
          <w:tcPr>
            <w:tcW w:w="4250" w:type="pct"/>
          </w:tcPr>
          <w:p w14:paraId="0EC71A80" w14:textId="77777777" w:rsidR="00217868" w:rsidRPr="002574D5" w:rsidRDefault="00217868" w:rsidP="00D474A0">
            <w:pPr>
              <w:pStyle w:val="Tabulka"/>
            </w:pPr>
            <w:r w:rsidRPr="002574D5">
              <w:t>Rozvody chladu</w:t>
            </w:r>
          </w:p>
        </w:tc>
      </w:tr>
      <w:tr w:rsidR="00217868" w:rsidRPr="00E82DE3" w14:paraId="0B387E08" w14:textId="77777777" w:rsidTr="00292CCD">
        <w:trPr>
          <w:trHeight w:val="340"/>
        </w:trPr>
        <w:tc>
          <w:tcPr>
            <w:tcW w:w="750" w:type="pct"/>
          </w:tcPr>
          <w:p w14:paraId="2DD824D5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UT</w:t>
            </w:r>
          </w:p>
        </w:tc>
        <w:tc>
          <w:tcPr>
            <w:tcW w:w="4250" w:type="pct"/>
          </w:tcPr>
          <w:p w14:paraId="5809CE34" w14:textId="77777777" w:rsidR="00217868" w:rsidRPr="002574D5" w:rsidRDefault="00217868" w:rsidP="00D474A0">
            <w:pPr>
              <w:pStyle w:val="Tabulka"/>
            </w:pPr>
            <w:r w:rsidRPr="002574D5">
              <w:t>Rozvody tepla</w:t>
            </w:r>
          </w:p>
        </w:tc>
      </w:tr>
      <w:tr w:rsidR="00217868" w:rsidRPr="00E82DE3" w14:paraId="2B68822D" w14:textId="77777777" w:rsidTr="00292CCD">
        <w:trPr>
          <w:trHeight w:val="340"/>
        </w:trPr>
        <w:tc>
          <w:tcPr>
            <w:tcW w:w="750" w:type="pct"/>
          </w:tcPr>
          <w:p w14:paraId="1147A3EB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ZTI</w:t>
            </w:r>
          </w:p>
        </w:tc>
        <w:tc>
          <w:tcPr>
            <w:tcW w:w="4250" w:type="pct"/>
          </w:tcPr>
          <w:p w14:paraId="04682BE4" w14:textId="77777777" w:rsidR="00217868" w:rsidRPr="002574D5" w:rsidRDefault="00217868" w:rsidP="00D474A0">
            <w:pPr>
              <w:pStyle w:val="Tabulka"/>
            </w:pPr>
            <w:r w:rsidRPr="002574D5">
              <w:t>Zdravotně-technické instalace</w:t>
            </w:r>
          </w:p>
        </w:tc>
      </w:tr>
      <w:tr w:rsidR="00217868" w:rsidRPr="00E82DE3" w14:paraId="16C6FB4E" w14:textId="77777777" w:rsidTr="00292CCD">
        <w:trPr>
          <w:trHeight w:val="340"/>
        </w:trPr>
        <w:tc>
          <w:tcPr>
            <w:tcW w:w="750" w:type="pct"/>
          </w:tcPr>
          <w:p w14:paraId="6356C29A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ESI</w:t>
            </w:r>
          </w:p>
        </w:tc>
        <w:tc>
          <w:tcPr>
            <w:tcW w:w="4250" w:type="pct"/>
          </w:tcPr>
          <w:p w14:paraId="12746803" w14:textId="77777777" w:rsidR="00217868" w:rsidRPr="002574D5" w:rsidRDefault="00217868" w:rsidP="00D474A0">
            <w:pPr>
              <w:pStyle w:val="Tabulka"/>
            </w:pPr>
            <w:r w:rsidRPr="002574D5">
              <w:t>Silnoproudá elektrotechnika</w:t>
            </w:r>
          </w:p>
        </w:tc>
      </w:tr>
      <w:tr w:rsidR="00217868" w:rsidRPr="00E82DE3" w14:paraId="50A16EE7" w14:textId="77777777" w:rsidTr="00292CCD">
        <w:trPr>
          <w:trHeight w:val="340"/>
        </w:trPr>
        <w:tc>
          <w:tcPr>
            <w:tcW w:w="750" w:type="pct"/>
          </w:tcPr>
          <w:p w14:paraId="6AA3AC5C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ESL</w:t>
            </w:r>
          </w:p>
        </w:tc>
        <w:tc>
          <w:tcPr>
            <w:tcW w:w="4250" w:type="pct"/>
          </w:tcPr>
          <w:p w14:paraId="24183B23" w14:textId="77777777" w:rsidR="00217868" w:rsidRPr="002574D5" w:rsidRDefault="00217868" w:rsidP="00D474A0">
            <w:pPr>
              <w:pStyle w:val="Tabulka"/>
            </w:pPr>
            <w:r w:rsidRPr="002574D5">
              <w:t>Slaboproudá elektrotechnika</w:t>
            </w:r>
          </w:p>
        </w:tc>
      </w:tr>
      <w:tr w:rsidR="00217868" w:rsidRPr="00E82DE3" w14:paraId="4032BEAA" w14:textId="77777777" w:rsidTr="00292CCD">
        <w:trPr>
          <w:trHeight w:val="340"/>
        </w:trPr>
        <w:tc>
          <w:tcPr>
            <w:tcW w:w="750" w:type="pct"/>
          </w:tcPr>
          <w:p w14:paraId="5C286ECE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EPS</w:t>
            </w:r>
          </w:p>
        </w:tc>
        <w:tc>
          <w:tcPr>
            <w:tcW w:w="4250" w:type="pct"/>
          </w:tcPr>
          <w:p w14:paraId="162FBB57" w14:textId="77777777" w:rsidR="00217868" w:rsidRPr="002574D5" w:rsidRDefault="00217868" w:rsidP="00D474A0">
            <w:pPr>
              <w:pStyle w:val="Tabulka"/>
            </w:pPr>
            <w:r w:rsidRPr="002574D5">
              <w:t>Elektronická požární signalizace</w:t>
            </w:r>
          </w:p>
        </w:tc>
      </w:tr>
      <w:tr w:rsidR="00217868" w:rsidRPr="00E82DE3" w14:paraId="30D7B25F" w14:textId="77777777" w:rsidTr="00292CCD">
        <w:trPr>
          <w:trHeight w:val="340"/>
        </w:trPr>
        <w:tc>
          <w:tcPr>
            <w:tcW w:w="750" w:type="pct"/>
          </w:tcPr>
          <w:p w14:paraId="75C9533A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EZS/PTZS</w:t>
            </w:r>
          </w:p>
        </w:tc>
        <w:tc>
          <w:tcPr>
            <w:tcW w:w="4250" w:type="pct"/>
          </w:tcPr>
          <w:p w14:paraId="478ABF3F" w14:textId="77777777" w:rsidR="00217868" w:rsidRPr="002574D5" w:rsidRDefault="00217868" w:rsidP="00D474A0">
            <w:pPr>
              <w:pStyle w:val="Tabulka"/>
            </w:pPr>
            <w:r w:rsidRPr="002574D5">
              <w:t>Poplachové zabezpečovací a tísňové systémy</w:t>
            </w:r>
          </w:p>
        </w:tc>
      </w:tr>
      <w:tr w:rsidR="00217868" w:rsidRPr="00E82DE3" w14:paraId="7EE65CCD" w14:textId="77777777" w:rsidTr="00292CCD">
        <w:trPr>
          <w:trHeight w:val="340"/>
        </w:trPr>
        <w:tc>
          <w:tcPr>
            <w:tcW w:w="750" w:type="pct"/>
          </w:tcPr>
          <w:p w14:paraId="5DE2C239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EKV</w:t>
            </w:r>
          </w:p>
        </w:tc>
        <w:tc>
          <w:tcPr>
            <w:tcW w:w="4250" w:type="pct"/>
          </w:tcPr>
          <w:p w14:paraId="5F41EB22" w14:textId="77777777" w:rsidR="00217868" w:rsidRPr="002574D5" w:rsidRDefault="00217868" w:rsidP="00D474A0">
            <w:pPr>
              <w:pStyle w:val="Tabulka"/>
            </w:pPr>
            <w:r w:rsidRPr="002574D5">
              <w:t>Vstupní systémy</w:t>
            </w:r>
          </w:p>
        </w:tc>
      </w:tr>
      <w:tr w:rsidR="00217868" w:rsidRPr="00E82DE3" w14:paraId="76B588DB" w14:textId="77777777" w:rsidTr="00292CCD">
        <w:trPr>
          <w:trHeight w:val="340"/>
        </w:trPr>
        <w:tc>
          <w:tcPr>
            <w:tcW w:w="750" w:type="pct"/>
          </w:tcPr>
          <w:p w14:paraId="6683226D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VS</w:t>
            </w:r>
          </w:p>
        </w:tc>
        <w:tc>
          <w:tcPr>
            <w:tcW w:w="4250" w:type="pct"/>
          </w:tcPr>
          <w:p w14:paraId="4FCC9679" w14:textId="77777777" w:rsidR="00217868" w:rsidRPr="002574D5" w:rsidRDefault="00217868" w:rsidP="00D474A0">
            <w:pPr>
              <w:pStyle w:val="Tabulka"/>
            </w:pPr>
            <w:r w:rsidRPr="002574D5">
              <w:t>Vyvolávací systémy</w:t>
            </w:r>
          </w:p>
        </w:tc>
      </w:tr>
      <w:tr w:rsidR="00217868" w:rsidRPr="00E82DE3" w14:paraId="78F1D535" w14:textId="77777777" w:rsidTr="00292CCD">
        <w:trPr>
          <w:trHeight w:val="340"/>
        </w:trPr>
        <w:tc>
          <w:tcPr>
            <w:tcW w:w="750" w:type="pct"/>
          </w:tcPr>
          <w:p w14:paraId="2D501ECA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CCTV</w:t>
            </w:r>
          </w:p>
        </w:tc>
        <w:tc>
          <w:tcPr>
            <w:tcW w:w="4250" w:type="pct"/>
          </w:tcPr>
          <w:p w14:paraId="75B9EE24" w14:textId="77777777" w:rsidR="00217868" w:rsidRPr="002574D5" w:rsidRDefault="00217868" w:rsidP="00D474A0">
            <w:pPr>
              <w:pStyle w:val="Tabulka"/>
            </w:pPr>
            <w:r w:rsidRPr="002574D5">
              <w:t>Kamerové systémy</w:t>
            </w:r>
          </w:p>
        </w:tc>
      </w:tr>
      <w:tr w:rsidR="00217868" w:rsidRPr="00E82DE3" w14:paraId="13F91750" w14:textId="77777777" w:rsidTr="00292CCD">
        <w:trPr>
          <w:trHeight w:val="340"/>
        </w:trPr>
        <w:tc>
          <w:tcPr>
            <w:tcW w:w="750" w:type="pct"/>
          </w:tcPr>
          <w:p w14:paraId="708D5573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MAR</w:t>
            </w:r>
          </w:p>
        </w:tc>
        <w:tc>
          <w:tcPr>
            <w:tcW w:w="4250" w:type="pct"/>
          </w:tcPr>
          <w:p w14:paraId="79141F13" w14:textId="77777777" w:rsidR="00217868" w:rsidRPr="002574D5" w:rsidRDefault="00217868" w:rsidP="00D474A0">
            <w:pPr>
              <w:pStyle w:val="Tabulka"/>
            </w:pPr>
            <w:r w:rsidRPr="002574D5">
              <w:t>Měření a regulace</w:t>
            </w:r>
          </w:p>
        </w:tc>
      </w:tr>
      <w:tr w:rsidR="00217868" w:rsidRPr="00E82DE3" w14:paraId="61733D0A" w14:textId="77777777" w:rsidTr="00292CCD">
        <w:trPr>
          <w:trHeight w:val="340"/>
        </w:trPr>
        <w:tc>
          <w:tcPr>
            <w:tcW w:w="750" w:type="pct"/>
          </w:tcPr>
          <w:p w14:paraId="560011D5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PBR</w:t>
            </w:r>
          </w:p>
        </w:tc>
        <w:tc>
          <w:tcPr>
            <w:tcW w:w="4250" w:type="pct"/>
          </w:tcPr>
          <w:p w14:paraId="5BB8F3F1" w14:textId="77777777" w:rsidR="00217868" w:rsidRPr="002574D5" w:rsidRDefault="00217868" w:rsidP="00D474A0">
            <w:pPr>
              <w:pStyle w:val="Tabulka"/>
            </w:pPr>
            <w:r w:rsidRPr="002574D5">
              <w:t>Požárně bezpečnostní řešení stavby</w:t>
            </w:r>
          </w:p>
        </w:tc>
      </w:tr>
      <w:tr w:rsidR="00217868" w:rsidRPr="00E82DE3" w14:paraId="2739EFE8" w14:textId="77777777" w:rsidTr="00292CCD">
        <w:trPr>
          <w:trHeight w:val="340"/>
        </w:trPr>
        <w:tc>
          <w:tcPr>
            <w:tcW w:w="750" w:type="pct"/>
          </w:tcPr>
          <w:p w14:paraId="1CF99655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SOZ</w:t>
            </w:r>
          </w:p>
        </w:tc>
        <w:tc>
          <w:tcPr>
            <w:tcW w:w="4250" w:type="pct"/>
          </w:tcPr>
          <w:p w14:paraId="2E08EB5C" w14:textId="77777777" w:rsidR="00217868" w:rsidRPr="002574D5" w:rsidRDefault="00217868" w:rsidP="00D474A0">
            <w:pPr>
              <w:pStyle w:val="Tabulka"/>
            </w:pPr>
            <w:r w:rsidRPr="002574D5">
              <w:t>Samočinné odvětrávací zařízení, odvod tepla a kouře</w:t>
            </w:r>
          </w:p>
        </w:tc>
      </w:tr>
      <w:tr w:rsidR="00217868" w:rsidRPr="00E82DE3" w14:paraId="4543DD3B" w14:textId="77777777" w:rsidTr="00292CCD">
        <w:trPr>
          <w:trHeight w:val="340"/>
        </w:trPr>
        <w:tc>
          <w:tcPr>
            <w:tcW w:w="750" w:type="pct"/>
          </w:tcPr>
          <w:p w14:paraId="74B555B2" w14:textId="77777777" w:rsidR="00217868" w:rsidRPr="002574D5" w:rsidRDefault="00217868" w:rsidP="00D474A0">
            <w:pPr>
              <w:pStyle w:val="Tabulka"/>
              <w:jc w:val="center"/>
            </w:pPr>
            <w:r w:rsidRPr="002574D5">
              <w:t>SHZ</w:t>
            </w:r>
          </w:p>
        </w:tc>
        <w:tc>
          <w:tcPr>
            <w:tcW w:w="4250" w:type="pct"/>
          </w:tcPr>
          <w:p w14:paraId="6BA57344" w14:textId="77777777" w:rsidR="00217868" w:rsidRPr="002574D5" w:rsidRDefault="00217868" w:rsidP="00D474A0">
            <w:pPr>
              <w:pStyle w:val="Tabulka"/>
            </w:pPr>
            <w:r w:rsidRPr="002574D5">
              <w:t>Stabilní hasící systém (nebo GHZ – plynový systém)</w:t>
            </w:r>
          </w:p>
        </w:tc>
      </w:tr>
    </w:tbl>
    <w:p w14:paraId="000AA7A4" w14:textId="77777777" w:rsidR="00217868" w:rsidRPr="00217868" w:rsidRDefault="00217868" w:rsidP="00217868"/>
    <w:p w14:paraId="0E72E226" w14:textId="77777777" w:rsidR="00D95DC4" w:rsidRDefault="00D95DC4" w:rsidP="00D95DC4">
      <w:pPr>
        <w:pStyle w:val="Nadpis1"/>
      </w:pPr>
      <w:bookmarkStart w:id="14" w:name="_Toc145075948"/>
      <w:bookmarkStart w:id="15" w:name="_Toc195257284"/>
      <w:r>
        <w:lastRenderedPageBreak/>
        <w:t>Strategie předávání informací realizačního týmu</w:t>
      </w:r>
      <w:bookmarkEnd w:id="14"/>
      <w:bookmarkEnd w:id="15"/>
    </w:p>
    <w:p w14:paraId="685A8DD0" w14:textId="77777777" w:rsidR="00D95DC4" w:rsidRDefault="00D95DC4" w:rsidP="00D95DC4">
      <w:pPr>
        <w:pStyle w:val="Nadpis2"/>
      </w:pPr>
      <w:bookmarkStart w:id="16" w:name="_Toc145075949"/>
      <w:bookmarkStart w:id="17" w:name="_Toc195257285"/>
      <w:r>
        <w:t>Přístup realizačního týmu k plnění EIR pověřující strany</w:t>
      </w:r>
      <w:bookmarkEnd w:id="16"/>
      <w:bookmarkEnd w:id="17"/>
    </w:p>
    <w:p w14:paraId="74FF65BC" w14:textId="460D9170" w:rsidR="00D95DC4" w:rsidRDefault="00D95DC4" w:rsidP="00D95DC4">
      <w:pPr>
        <w:rPr>
          <w:rStyle w:val="Instrukce"/>
        </w:rPr>
      </w:pPr>
      <w:r w:rsidRPr="0062469A">
        <w:rPr>
          <w:rStyle w:val="Instrukce"/>
        </w:rPr>
        <w:t xml:space="preserve">Popis splnění požadavků (například to, co je v rámci požadavků na informace, </w:t>
      </w:r>
      <w:r>
        <w:rPr>
          <w:rStyle w:val="Instrukce"/>
        </w:rPr>
        <w:t xml:space="preserve">projektovém informačním </w:t>
      </w:r>
      <w:r w:rsidRPr="0062469A">
        <w:rPr>
          <w:rStyle w:val="Instrukce"/>
        </w:rPr>
        <w:t xml:space="preserve">standardu nebo metod a postupů uvedeno, že navrhne </w:t>
      </w:r>
      <w:r w:rsidR="000B48E4">
        <w:rPr>
          <w:rStyle w:val="Instrukce"/>
        </w:rPr>
        <w:t>Dodavatel</w:t>
      </w:r>
      <w:r w:rsidRPr="0062469A">
        <w:rPr>
          <w:rStyle w:val="Instrukce"/>
        </w:rPr>
        <w:t>).</w:t>
      </w:r>
    </w:p>
    <w:p w14:paraId="0551C868" w14:textId="77777777" w:rsidR="00D95DC4" w:rsidRDefault="00D95DC4" w:rsidP="00D95DC4">
      <w:pPr>
        <w:pStyle w:val="Nadpis2"/>
      </w:pPr>
      <w:bookmarkStart w:id="18" w:name="_Toc145075951"/>
      <w:bookmarkStart w:id="19" w:name="_Toc195257286"/>
      <w:r>
        <w:t>Okruh cílů</w:t>
      </w:r>
      <w:bookmarkEnd w:id="18"/>
      <w:bookmarkEnd w:id="19"/>
    </w:p>
    <w:p w14:paraId="6003B767" w14:textId="7DFDCDE4" w:rsidR="00217868" w:rsidRPr="00217868" w:rsidRDefault="00217868" w:rsidP="00217868">
      <w:pPr>
        <w:rPr>
          <w:rStyle w:val="Instrukce"/>
        </w:rPr>
      </w:pPr>
      <w:r w:rsidRPr="00217868">
        <w:rPr>
          <w:rStyle w:val="Instrukce"/>
        </w:rPr>
        <w:t>Cíle využití BIM zhotovitele.</w:t>
      </w:r>
    </w:p>
    <w:p w14:paraId="2D81E472" w14:textId="317637DD" w:rsidR="00D95DC4" w:rsidRDefault="00C35A5E" w:rsidP="00D95DC4">
      <w:pPr>
        <w:pStyle w:val="Nadpis2"/>
      </w:pPr>
      <w:bookmarkStart w:id="20" w:name="_Toc145075952"/>
      <w:bookmarkStart w:id="21" w:name="_Toc195257287"/>
      <w:r>
        <w:t>S</w:t>
      </w:r>
      <w:r w:rsidR="00D95DC4">
        <w:t>ložení realizačního týmu</w:t>
      </w:r>
      <w:bookmarkEnd w:id="20"/>
      <w:bookmarkEnd w:id="21"/>
    </w:p>
    <w:p w14:paraId="6B25B8C3" w14:textId="167873EB" w:rsidR="00D95DC4" w:rsidRPr="0062469A" w:rsidRDefault="00C35A5E" w:rsidP="00D95DC4">
      <w:pPr>
        <w:rPr>
          <w:rStyle w:val="Instrukce"/>
        </w:rPr>
      </w:pPr>
      <w:r>
        <w:rPr>
          <w:rStyle w:val="Instrukce"/>
        </w:rPr>
        <w:t>O</w:t>
      </w:r>
      <w:r w:rsidR="00D95DC4" w:rsidRPr="0062469A">
        <w:rPr>
          <w:rStyle w:val="Instrukce"/>
        </w:rPr>
        <w:t>dkaz na přílohu se jmény a kontakty</w:t>
      </w:r>
    </w:p>
    <w:p w14:paraId="02941B31" w14:textId="0808E7EE" w:rsidR="001B5C3B" w:rsidRDefault="001B5C3B">
      <w:pPr>
        <w:pStyle w:val="Nadpis1"/>
      </w:pPr>
      <w:bookmarkStart w:id="22" w:name="_Toc195257288"/>
      <w:r>
        <w:lastRenderedPageBreak/>
        <w:t>Dodatky a změny projektového informačního standardu</w:t>
      </w:r>
      <w:bookmarkEnd w:id="22"/>
    </w:p>
    <w:p w14:paraId="36E95C22" w14:textId="4BF78C66" w:rsidR="003C7353" w:rsidRPr="007A4EB5" w:rsidRDefault="007E57EA" w:rsidP="000B59C0">
      <w:pPr>
        <w:pStyle w:val="InstrukceNormln"/>
        <w:shd w:val="clear" w:color="auto" w:fill="auto"/>
        <w:rPr>
          <w:rStyle w:val="Instrukce"/>
          <w:i/>
          <w:iCs w:val="0"/>
        </w:rPr>
      </w:pPr>
      <w:r w:rsidRPr="007A4EB5">
        <w:rPr>
          <w:rStyle w:val="Instrukce"/>
          <w:i/>
          <w:iCs w:val="0"/>
        </w:rPr>
        <w:t xml:space="preserve">Do této části je třeba uvést veškeré </w:t>
      </w:r>
      <w:r w:rsidR="00BB3ED5" w:rsidRPr="007A4EB5">
        <w:rPr>
          <w:rStyle w:val="Instrukce"/>
          <w:i/>
          <w:iCs w:val="0"/>
        </w:rPr>
        <w:t>dodatky a změny projektového informačního standardu (ve fázi veřejné soutěže, kdy je tento dokument předběžným BEP, jsou zde dodatky a změny navrhovány, v</w:t>
      </w:r>
      <w:r w:rsidR="00E63624" w:rsidRPr="007A4EB5">
        <w:rPr>
          <w:rStyle w:val="Instrukce"/>
          <w:i/>
          <w:iCs w:val="0"/>
        </w:rPr>
        <w:t> hotovém BEP jsou uvedeny dodatky a změny odsouhlasené).</w:t>
      </w:r>
    </w:p>
    <w:p w14:paraId="6A15137D" w14:textId="34D9DE43" w:rsidR="00970A7B" w:rsidRPr="007A4EB5" w:rsidRDefault="00970A7B" w:rsidP="000B59C0">
      <w:pPr>
        <w:pStyle w:val="InstrukceNormln"/>
        <w:shd w:val="clear" w:color="auto" w:fill="auto"/>
        <w:rPr>
          <w:rStyle w:val="Instrukce"/>
          <w:i/>
          <w:iCs w:val="0"/>
        </w:rPr>
      </w:pPr>
      <w:r w:rsidRPr="007A4EB5">
        <w:rPr>
          <w:rStyle w:val="Instrukce"/>
          <w:i/>
          <w:iCs w:val="0"/>
        </w:rPr>
        <w:t>Dodatky a změny je potřeba odkázat na konkrétní ustanovení v projektovém informačním standardu.</w:t>
      </w:r>
    </w:p>
    <w:p w14:paraId="7A8C9FBF" w14:textId="4F994A52" w:rsidR="00254C6D" w:rsidRPr="003C7353" w:rsidRDefault="00254C6D" w:rsidP="00254C6D">
      <w:r>
        <w:t xml:space="preserve">Níže uvedené </w:t>
      </w:r>
      <w:r w:rsidR="00CD0DC4">
        <w:t xml:space="preserve">odsouhlasené </w:t>
      </w:r>
      <w:r>
        <w:t xml:space="preserve">dodatky a změny projektového informačního standardu doplňují a nahrazují </w:t>
      </w:r>
      <w:r w:rsidR="003C0738">
        <w:t>příslušné znění projektového informačního standardu v </w:t>
      </w:r>
      <w:r w:rsidR="00F01228" w:rsidRPr="00F01228">
        <w:rPr>
          <w:rStyle w:val="Kovodkaz"/>
        </w:rPr>
        <w:t>Požadavků na výměnu informací (EIR)</w:t>
      </w:r>
      <w:r w:rsidR="00F01228">
        <w:rPr>
          <w:rStyle w:val="Kovodkaz"/>
        </w:rPr>
        <w:t>.</w:t>
      </w:r>
    </w:p>
    <w:p w14:paraId="480C2773" w14:textId="6CBF5105" w:rsidR="00127903" w:rsidRDefault="00127903">
      <w:pPr>
        <w:pStyle w:val="Nadpis1"/>
      </w:pPr>
      <w:bookmarkStart w:id="23" w:name="_Toc195257289"/>
      <w:r>
        <w:lastRenderedPageBreak/>
        <w:t xml:space="preserve">Dodatky a změny </w:t>
      </w:r>
      <w:r w:rsidR="00655DE3">
        <w:t>projektových metod a postupů pro vytváření informací</w:t>
      </w:r>
      <w:bookmarkEnd w:id="23"/>
    </w:p>
    <w:p w14:paraId="2EF5A141" w14:textId="7B42C7C7" w:rsidR="00E63624" w:rsidRPr="007A4EB5" w:rsidRDefault="00E63624" w:rsidP="001F19BB">
      <w:pPr>
        <w:pStyle w:val="InstrukceNormln"/>
        <w:shd w:val="clear" w:color="auto" w:fill="auto"/>
        <w:rPr>
          <w:rStyle w:val="Instrukce"/>
          <w:i/>
          <w:iCs w:val="0"/>
        </w:rPr>
      </w:pPr>
      <w:r w:rsidRPr="007A4EB5">
        <w:rPr>
          <w:rStyle w:val="Instrukce"/>
          <w:i/>
          <w:iCs w:val="0"/>
        </w:rPr>
        <w:t xml:space="preserve">Do této části je třeba uvést veškeré dodatky a změny </w:t>
      </w:r>
      <w:r w:rsidR="005D4375" w:rsidRPr="007A4EB5">
        <w:rPr>
          <w:rStyle w:val="Instrukce"/>
          <w:i/>
          <w:iCs w:val="0"/>
        </w:rPr>
        <w:t>projektových metod a postupů pro vytváření informací</w:t>
      </w:r>
      <w:r w:rsidRPr="007A4EB5">
        <w:rPr>
          <w:rStyle w:val="Instrukce"/>
          <w:i/>
          <w:iCs w:val="0"/>
        </w:rPr>
        <w:t xml:space="preserve"> (ve fázi veřejné soutěže, kdy je tento dokument předběžným BEP, jsou zde dodatky a změny navrhovány, v hotovém BEP jsou uvedeny dodatky a změny odsouhlasené).</w:t>
      </w:r>
    </w:p>
    <w:p w14:paraId="27D0FCD6" w14:textId="50D9E75B" w:rsidR="00537308" w:rsidRPr="007A4EB5" w:rsidRDefault="00537308" w:rsidP="001F19BB">
      <w:pPr>
        <w:pStyle w:val="InstrukceNormln"/>
        <w:shd w:val="clear" w:color="auto" w:fill="auto"/>
        <w:rPr>
          <w:rStyle w:val="Instrukce"/>
          <w:i/>
          <w:iCs w:val="0"/>
        </w:rPr>
      </w:pPr>
      <w:r w:rsidRPr="007A4EB5">
        <w:rPr>
          <w:rStyle w:val="Instrukce"/>
          <w:i/>
          <w:iCs w:val="0"/>
        </w:rPr>
        <w:t xml:space="preserve">Dodatky a změny je potřeba odkázat na konkrétní ustanovení </w:t>
      </w:r>
      <w:r w:rsidR="00F8050A" w:rsidRPr="007A4EB5">
        <w:rPr>
          <w:rStyle w:val="Instrukce"/>
          <w:i/>
          <w:iCs w:val="0"/>
        </w:rPr>
        <w:t>v projektových metodách a postupech.</w:t>
      </w:r>
    </w:p>
    <w:p w14:paraId="479BA1A6" w14:textId="7F80572D" w:rsidR="00DE33F0" w:rsidRPr="00E63624" w:rsidRDefault="00CD0DC4" w:rsidP="001F19BB">
      <w:r>
        <w:t>Níže uvedené odsouhlasené dodatky a změny projektových metod a postupů pro vytváření informací doplňují a nahrazují příslušné znění projektových metod a postupů pro vytváření informací v </w:t>
      </w:r>
      <w:r w:rsidR="00F01228" w:rsidRPr="00F01228">
        <w:rPr>
          <w:rStyle w:val="Kovodkaz"/>
        </w:rPr>
        <w:t>Požadavků na výměnu informací (EIR)</w:t>
      </w:r>
      <w:r w:rsidR="00F01228">
        <w:rPr>
          <w:rStyle w:val="Kovodkaz"/>
        </w:rPr>
        <w:t>.</w:t>
      </w:r>
    </w:p>
    <w:p w14:paraId="03CE32CA" w14:textId="16848BE7" w:rsidR="00A04928" w:rsidRDefault="005307B5">
      <w:pPr>
        <w:pStyle w:val="Nadpis1"/>
      </w:pPr>
      <w:bookmarkStart w:id="24" w:name="_Ref115852886"/>
      <w:bookmarkStart w:id="25" w:name="_Ref115852893"/>
      <w:bookmarkStart w:id="26" w:name="_Toc195257290"/>
      <w:r>
        <w:lastRenderedPageBreak/>
        <w:t xml:space="preserve">Rozpis nasazení </w:t>
      </w:r>
      <w:r w:rsidRPr="00447E73">
        <w:t>s</w:t>
      </w:r>
      <w:r w:rsidR="001128EE" w:rsidRPr="00447E73">
        <w:t>oftware</w:t>
      </w:r>
      <w:bookmarkEnd w:id="24"/>
      <w:bookmarkEnd w:id="25"/>
      <w:bookmarkEnd w:id="26"/>
    </w:p>
    <w:p w14:paraId="7BE7BD7A" w14:textId="67AE31AB" w:rsidR="005307B5" w:rsidRDefault="00447E73">
      <w:pPr>
        <w:pStyle w:val="Nadpis2"/>
      </w:pPr>
      <w:bookmarkStart w:id="27" w:name="_Toc195257291"/>
      <w:r>
        <w:t>Řešení pro s</w:t>
      </w:r>
      <w:r w:rsidR="005D2F48" w:rsidRPr="00082192">
        <w:t>polečné datové prostředí</w:t>
      </w:r>
      <w:r w:rsidR="005307B5" w:rsidRPr="001F1877">
        <w:t xml:space="preserve"> </w:t>
      </w:r>
      <w:r>
        <w:t>(CDE)</w:t>
      </w:r>
      <w:bookmarkEnd w:id="27"/>
    </w:p>
    <w:p w14:paraId="4A2FD006" w14:textId="33BBC707" w:rsidR="00FC3249" w:rsidRDefault="00FC3249" w:rsidP="005A5AE8">
      <w:r>
        <w:t xml:space="preserve">Společné datové prostředí je implementováno na straně </w:t>
      </w:r>
      <w:r w:rsidR="00434432">
        <w:t>Objedna</w:t>
      </w:r>
      <w:r w:rsidR="00327CB2">
        <w:t>tele</w:t>
      </w:r>
      <w:r>
        <w:t>.</w:t>
      </w:r>
    </w:p>
    <w:p w14:paraId="35C91FF0" w14:textId="77777777" w:rsidR="00FC3249" w:rsidRPr="00FC3249" w:rsidRDefault="00FC3249" w:rsidP="00FC3249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98"/>
        <w:gridCol w:w="1131"/>
        <w:gridCol w:w="3319"/>
        <w:gridCol w:w="1214"/>
      </w:tblGrid>
      <w:tr w:rsidR="00167715" w14:paraId="2F2300AA" w14:textId="77777777" w:rsidTr="00292CCD">
        <w:trPr>
          <w:trHeight w:val="340"/>
        </w:trPr>
        <w:tc>
          <w:tcPr>
            <w:tcW w:w="1875" w:type="pct"/>
            <w:shd w:val="clear" w:color="auto" w:fill="F2F2F2" w:themeFill="background1" w:themeFillShade="F2"/>
            <w:vAlign w:val="center"/>
          </w:tcPr>
          <w:p w14:paraId="278793DE" w14:textId="3E2F04A6" w:rsidR="00167715" w:rsidRPr="00D766DA" w:rsidRDefault="00EA2E48" w:rsidP="008C60C7">
            <w:pPr>
              <w:pStyle w:val="Tabulk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Název aplikace</w:t>
            </w:r>
          </w:p>
        </w:tc>
        <w:tc>
          <w:tcPr>
            <w:tcW w:w="624" w:type="pct"/>
            <w:shd w:val="clear" w:color="auto" w:fill="F2F2F2" w:themeFill="background1" w:themeFillShade="F2"/>
            <w:vAlign w:val="center"/>
          </w:tcPr>
          <w:p w14:paraId="17408617" w14:textId="77777777" w:rsidR="00167715" w:rsidRPr="00D766DA" w:rsidRDefault="00167715" w:rsidP="008C60C7">
            <w:pPr>
              <w:pStyle w:val="Tabulk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1831" w:type="pct"/>
            <w:shd w:val="clear" w:color="auto" w:fill="F2F2F2" w:themeFill="background1" w:themeFillShade="F2"/>
            <w:vAlign w:val="center"/>
          </w:tcPr>
          <w:p w14:paraId="2164DD0D" w14:textId="48889AF7" w:rsidR="00167715" w:rsidRPr="00D766DA" w:rsidRDefault="00ED6453" w:rsidP="008C60C7">
            <w:pPr>
              <w:pStyle w:val="Tabulk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Účel použití</w:t>
            </w:r>
          </w:p>
        </w:tc>
        <w:tc>
          <w:tcPr>
            <w:tcW w:w="670" w:type="pct"/>
            <w:shd w:val="clear" w:color="auto" w:fill="F2F2F2" w:themeFill="background1" w:themeFillShade="F2"/>
            <w:vAlign w:val="center"/>
          </w:tcPr>
          <w:p w14:paraId="3580F425" w14:textId="36DD0B29" w:rsidR="00167715" w:rsidRPr="00D766DA" w:rsidRDefault="00ED6453" w:rsidP="008C60C7">
            <w:pPr>
              <w:pStyle w:val="Tabulk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Formát</w:t>
            </w:r>
          </w:p>
        </w:tc>
      </w:tr>
      <w:tr w:rsidR="00167715" w14:paraId="29293DB4" w14:textId="77777777" w:rsidTr="00292CCD">
        <w:trPr>
          <w:trHeight w:val="340"/>
        </w:trPr>
        <w:tc>
          <w:tcPr>
            <w:tcW w:w="1875" w:type="pct"/>
          </w:tcPr>
          <w:p w14:paraId="6CDD4FB3" w14:textId="6C5957AD" w:rsidR="00167715" w:rsidRPr="00AA6F9D" w:rsidRDefault="00167715">
            <w:pPr>
              <w:pStyle w:val="Tabulka"/>
            </w:pPr>
          </w:p>
        </w:tc>
        <w:tc>
          <w:tcPr>
            <w:tcW w:w="624" w:type="pct"/>
          </w:tcPr>
          <w:p w14:paraId="01476CFC" w14:textId="026701D4" w:rsidR="00167715" w:rsidRPr="00AA6F9D" w:rsidRDefault="00167715" w:rsidP="00C357D3">
            <w:pPr>
              <w:pStyle w:val="Tabulka"/>
              <w:jc w:val="center"/>
            </w:pPr>
          </w:p>
        </w:tc>
        <w:tc>
          <w:tcPr>
            <w:tcW w:w="1831" w:type="pct"/>
          </w:tcPr>
          <w:p w14:paraId="2C2CA2D7" w14:textId="44BDCADA" w:rsidR="00167715" w:rsidRPr="00AA6F9D" w:rsidRDefault="00167715">
            <w:pPr>
              <w:pStyle w:val="Tabulka"/>
            </w:pPr>
          </w:p>
        </w:tc>
        <w:tc>
          <w:tcPr>
            <w:tcW w:w="670" w:type="pct"/>
          </w:tcPr>
          <w:p w14:paraId="476FDAC9" w14:textId="401BE6D0" w:rsidR="00167715" w:rsidRPr="00AA6F9D" w:rsidRDefault="00167715" w:rsidP="00FB58C7">
            <w:pPr>
              <w:pStyle w:val="Tabulka"/>
              <w:jc w:val="center"/>
            </w:pPr>
          </w:p>
        </w:tc>
      </w:tr>
      <w:tr w:rsidR="00FB769E" w14:paraId="3DCECB2E" w14:textId="77777777" w:rsidTr="00292CCD">
        <w:trPr>
          <w:trHeight w:val="340"/>
        </w:trPr>
        <w:tc>
          <w:tcPr>
            <w:tcW w:w="1875" w:type="pct"/>
          </w:tcPr>
          <w:p w14:paraId="7CF54F8E" w14:textId="77777777" w:rsidR="00FB769E" w:rsidRPr="00AA6F9D" w:rsidRDefault="00FB769E" w:rsidP="005B5624">
            <w:pPr>
              <w:pStyle w:val="Tabulka"/>
            </w:pPr>
          </w:p>
        </w:tc>
        <w:tc>
          <w:tcPr>
            <w:tcW w:w="624" w:type="pct"/>
          </w:tcPr>
          <w:p w14:paraId="69F9E8F4" w14:textId="77777777" w:rsidR="00FB769E" w:rsidRPr="00AA6F9D" w:rsidRDefault="00FB769E" w:rsidP="005B5624">
            <w:pPr>
              <w:pStyle w:val="Tabulka"/>
              <w:jc w:val="center"/>
            </w:pPr>
          </w:p>
        </w:tc>
        <w:tc>
          <w:tcPr>
            <w:tcW w:w="1831" w:type="pct"/>
          </w:tcPr>
          <w:p w14:paraId="336AC7E9" w14:textId="77777777" w:rsidR="00FB769E" w:rsidRPr="00AA6F9D" w:rsidRDefault="00FB769E" w:rsidP="005B5624">
            <w:pPr>
              <w:pStyle w:val="Tabulka"/>
            </w:pPr>
          </w:p>
        </w:tc>
        <w:tc>
          <w:tcPr>
            <w:tcW w:w="670" w:type="pct"/>
          </w:tcPr>
          <w:p w14:paraId="2284055F" w14:textId="77777777" w:rsidR="00FB769E" w:rsidRPr="00AA6F9D" w:rsidRDefault="00FB769E" w:rsidP="005B5624">
            <w:pPr>
              <w:pStyle w:val="Tabulka"/>
              <w:jc w:val="center"/>
            </w:pPr>
          </w:p>
        </w:tc>
      </w:tr>
    </w:tbl>
    <w:p w14:paraId="484AD6D2" w14:textId="3BA21D63" w:rsidR="004D690F" w:rsidRPr="00082192" w:rsidRDefault="00E90AB4">
      <w:pPr>
        <w:pStyle w:val="Nadpis2"/>
      </w:pPr>
      <w:bookmarkStart w:id="28" w:name="_Toc195257292"/>
      <w:r w:rsidRPr="00082192">
        <w:t>Ostatní</w:t>
      </w:r>
      <w:r w:rsidR="004D690F" w:rsidRPr="00082192">
        <w:t xml:space="preserve"> </w:t>
      </w:r>
      <w:r w:rsidRPr="00082192">
        <w:t>digitální</w:t>
      </w:r>
      <w:r w:rsidR="004D690F" w:rsidRPr="00082192">
        <w:t xml:space="preserve"> nástroje</w:t>
      </w:r>
      <w:bookmarkEnd w:id="28"/>
    </w:p>
    <w:p w14:paraId="5E7B20E2" w14:textId="1605367C" w:rsidR="006301F0" w:rsidRDefault="005D2F48" w:rsidP="007D356C">
      <w:r>
        <w:t>V průběhu projektu budou používány verze projekčních a modelovacích aplikací, ve kterých byla zahájena práce; nebude docházet k </w:t>
      </w:r>
      <w:r w:rsidR="00E90AB4">
        <w:t>aktualizacím</w:t>
      </w:r>
      <w:r>
        <w:t xml:space="preserve"> na vyšší verze a migracím modelů. Dílčí aktualizace aplikací v rámci verzí (například bezpečnostní aktualizace) jsou možné v případě, že nepovedou k migraci modelů.</w:t>
      </w:r>
    </w:p>
    <w:p w14:paraId="3635BC8A" w14:textId="77777777" w:rsidR="005D4375" w:rsidRDefault="005D4375" w:rsidP="007D356C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98"/>
        <w:gridCol w:w="1131"/>
        <w:gridCol w:w="3319"/>
        <w:gridCol w:w="1214"/>
      </w:tblGrid>
      <w:tr w:rsidR="005D4375" w14:paraId="566DA5C6" w14:textId="77777777" w:rsidTr="00292CCD">
        <w:trPr>
          <w:trHeight w:val="340"/>
        </w:trPr>
        <w:tc>
          <w:tcPr>
            <w:tcW w:w="1875" w:type="pct"/>
            <w:shd w:val="clear" w:color="auto" w:fill="F2F2F2" w:themeFill="background1" w:themeFillShade="F2"/>
            <w:vAlign w:val="center"/>
          </w:tcPr>
          <w:p w14:paraId="72AC66CF" w14:textId="2B8605C0" w:rsidR="005D4375" w:rsidRPr="00D766DA" w:rsidRDefault="00ED6453" w:rsidP="008C60C7">
            <w:pPr>
              <w:pStyle w:val="Tabulk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Název aplikace</w:t>
            </w:r>
          </w:p>
        </w:tc>
        <w:tc>
          <w:tcPr>
            <w:tcW w:w="624" w:type="pct"/>
            <w:shd w:val="clear" w:color="auto" w:fill="F2F2F2" w:themeFill="background1" w:themeFillShade="F2"/>
            <w:vAlign w:val="center"/>
          </w:tcPr>
          <w:p w14:paraId="5AF113C6" w14:textId="77777777" w:rsidR="005D4375" w:rsidRPr="00D766DA" w:rsidRDefault="005D4375" w:rsidP="008C60C7">
            <w:pPr>
              <w:pStyle w:val="Tabulk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1831" w:type="pct"/>
            <w:shd w:val="clear" w:color="auto" w:fill="F2F2F2" w:themeFill="background1" w:themeFillShade="F2"/>
            <w:vAlign w:val="center"/>
          </w:tcPr>
          <w:p w14:paraId="6D908771" w14:textId="77777777" w:rsidR="005D4375" w:rsidRPr="00D766DA" w:rsidRDefault="005D4375" w:rsidP="008C60C7">
            <w:pPr>
              <w:pStyle w:val="Tabulka"/>
              <w:jc w:val="left"/>
              <w:rPr>
                <w:b/>
                <w:bCs/>
              </w:rPr>
            </w:pPr>
            <w:r w:rsidRPr="00D766DA">
              <w:rPr>
                <w:b/>
                <w:bCs/>
              </w:rPr>
              <w:t>Účel použití</w:t>
            </w:r>
          </w:p>
        </w:tc>
        <w:tc>
          <w:tcPr>
            <w:tcW w:w="670" w:type="pct"/>
            <w:shd w:val="clear" w:color="auto" w:fill="F2F2F2" w:themeFill="background1" w:themeFillShade="F2"/>
            <w:vAlign w:val="center"/>
          </w:tcPr>
          <w:p w14:paraId="5CA8E532" w14:textId="2A32D83E" w:rsidR="005D4375" w:rsidRPr="00D766DA" w:rsidRDefault="00ED6453" w:rsidP="008C60C7">
            <w:pPr>
              <w:pStyle w:val="Tabulka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Formát</w:t>
            </w:r>
          </w:p>
        </w:tc>
      </w:tr>
      <w:tr w:rsidR="005D4375" w14:paraId="4A72E301" w14:textId="77777777" w:rsidTr="00292CCD">
        <w:trPr>
          <w:trHeight w:val="340"/>
        </w:trPr>
        <w:tc>
          <w:tcPr>
            <w:tcW w:w="1875" w:type="pct"/>
          </w:tcPr>
          <w:p w14:paraId="477D8B60" w14:textId="153FE83D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624" w:type="pct"/>
          </w:tcPr>
          <w:p w14:paraId="3658B1AD" w14:textId="77777777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1831" w:type="pct"/>
          </w:tcPr>
          <w:p w14:paraId="03A4FE7C" w14:textId="3D3AD666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670" w:type="pct"/>
          </w:tcPr>
          <w:p w14:paraId="6BC39D35" w14:textId="2EA2F918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327E8037" w14:textId="77777777" w:rsidTr="00292CCD">
        <w:trPr>
          <w:trHeight w:val="340"/>
        </w:trPr>
        <w:tc>
          <w:tcPr>
            <w:tcW w:w="1875" w:type="pct"/>
          </w:tcPr>
          <w:p w14:paraId="347B74CE" w14:textId="01DA2DAD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624" w:type="pct"/>
          </w:tcPr>
          <w:p w14:paraId="7F3CDBB3" w14:textId="543EA203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1831" w:type="pct"/>
          </w:tcPr>
          <w:p w14:paraId="5CC54C33" w14:textId="3EB8D7E1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670" w:type="pct"/>
          </w:tcPr>
          <w:p w14:paraId="18092934" w14:textId="3D74A3B3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37059A02" w14:textId="77777777" w:rsidTr="00292CCD">
        <w:trPr>
          <w:trHeight w:val="340"/>
        </w:trPr>
        <w:tc>
          <w:tcPr>
            <w:tcW w:w="1875" w:type="pct"/>
          </w:tcPr>
          <w:p w14:paraId="3A098D08" w14:textId="65D60882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624" w:type="pct"/>
          </w:tcPr>
          <w:p w14:paraId="1B743796" w14:textId="34D83780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1831" w:type="pct"/>
          </w:tcPr>
          <w:p w14:paraId="54853A80" w14:textId="4F2E0DE7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670" w:type="pct"/>
          </w:tcPr>
          <w:p w14:paraId="16222582" w14:textId="2A16FE7F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1F1B8BA6" w14:textId="77777777" w:rsidTr="00292CCD">
        <w:trPr>
          <w:trHeight w:val="340"/>
        </w:trPr>
        <w:tc>
          <w:tcPr>
            <w:tcW w:w="1875" w:type="pct"/>
          </w:tcPr>
          <w:p w14:paraId="6CF217E4" w14:textId="3E3DE24A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624" w:type="pct"/>
          </w:tcPr>
          <w:p w14:paraId="1E8B6584" w14:textId="77777777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1831" w:type="pct"/>
          </w:tcPr>
          <w:p w14:paraId="64C22AC7" w14:textId="3537F1A4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670" w:type="pct"/>
          </w:tcPr>
          <w:p w14:paraId="07F00C7B" w14:textId="5F11495A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59815203" w14:textId="77777777" w:rsidTr="00292CCD">
        <w:trPr>
          <w:trHeight w:val="340"/>
        </w:trPr>
        <w:tc>
          <w:tcPr>
            <w:tcW w:w="1875" w:type="pct"/>
          </w:tcPr>
          <w:p w14:paraId="7EC92549" w14:textId="7D443A11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624" w:type="pct"/>
          </w:tcPr>
          <w:p w14:paraId="05A85463" w14:textId="77777777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1831" w:type="pct"/>
          </w:tcPr>
          <w:p w14:paraId="25BA1EFA" w14:textId="3B6A6F7F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670" w:type="pct"/>
          </w:tcPr>
          <w:p w14:paraId="70431B75" w14:textId="671F162F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50CE0E0D" w14:textId="77777777" w:rsidTr="00292CCD">
        <w:trPr>
          <w:trHeight w:val="340"/>
        </w:trPr>
        <w:tc>
          <w:tcPr>
            <w:tcW w:w="1875" w:type="pct"/>
          </w:tcPr>
          <w:p w14:paraId="51341654" w14:textId="77777777" w:rsidR="005D4375" w:rsidRPr="00AA6F9D" w:rsidRDefault="005D4375">
            <w:pPr>
              <w:pStyle w:val="Tabulka"/>
            </w:pPr>
          </w:p>
        </w:tc>
        <w:tc>
          <w:tcPr>
            <w:tcW w:w="624" w:type="pct"/>
          </w:tcPr>
          <w:p w14:paraId="56497B2B" w14:textId="77777777" w:rsidR="005D4375" w:rsidRPr="00AA6F9D" w:rsidRDefault="005D4375">
            <w:pPr>
              <w:pStyle w:val="Tabulka"/>
              <w:jc w:val="center"/>
            </w:pPr>
          </w:p>
        </w:tc>
        <w:tc>
          <w:tcPr>
            <w:tcW w:w="1831" w:type="pct"/>
          </w:tcPr>
          <w:p w14:paraId="5C06F49D" w14:textId="77777777" w:rsidR="005D4375" w:rsidRPr="00AA6F9D" w:rsidRDefault="005D4375">
            <w:pPr>
              <w:pStyle w:val="Tabulka"/>
            </w:pPr>
          </w:p>
        </w:tc>
        <w:tc>
          <w:tcPr>
            <w:tcW w:w="670" w:type="pct"/>
          </w:tcPr>
          <w:p w14:paraId="11E31CA1" w14:textId="77777777" w:rsidR="005D4375" w:rsidRPr="00AA6F9D" w:rsidRDefault="005D4375">
            <w:pPr>
              <w:pStyle w:val="Tabulka"/>
              <w:jc w:val="center"/>
            </w:pPr>
          </w:p>
        </w:tc>
      </w:tr>
    </w:tbl>
    <w:p w14:paraId="1041E952" w14:textId="0B089C0F" w:rsidR="005D4375" w:rsidRPr="005D4375" w:rsidRDefault="005D4375" w:rsidP="005D4375"/>
    <w:sectPr w:rsidR="005D4375" w:rsidRPr="005D4375" w:rsidSect="005D50D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D1BCF" w14:textId="77777777" w:rsidR="00F1050B" w:rsidRDefault="00F1050B" w:rsidP="00E0726D">
      <w:pPr>
        <w:spacing w:before="0" w:line="240" w:lineRule="auto"/>
      </w:pPr>
      <w:r>
        <w:separator/>
      </w:r>
    </w:p>
  </w:endnote>
  <w:endnote w:type="continuationSeparator" w:id="0">
    <w:p w14:paraId="58B18D74" w14:textId="77777777" w:rsidR="00F1050B" w:rsidRDefault="00F1050B" w:rsidP="00E0726D">
      <w:pPr>
        <w:spacing w:before="0" w:line="240" w:lineRule="auto"/>
      </w:pPr>
      <w:r>
        <w:continuationSeparator/>
      </w:r>
    </w:p>
  </w:endnote>
  <w:endnote w:type="continuationNotice" w:id="1">
    <w:p w14:paraId="615605FA" w14:textId="77777777" w:rsidR="00F1050B" w:rsidRDefault="00F1050B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02o00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7EAFE922" w14:textId="4F9B5492" w:rsidR="005B5624" w:rsidRDefault="005B5624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5B5624" w:rsidRDefault="005B5624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B2114" w14:textId="6276C0F6" w:rsidR="005B5624" w:rsidRPr="00E0726D" w:rsidRDefault="006D3426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5B5624" w:rsidRPr="00E0726D">
          <w:rPr>
            <w:rStyle w:val="slostrnky"/>
            <w:szCs w:val="16"/>
          </w:rPr>
          <w:fldChar w:fldCharType="begin"/>
        </w:r>
        <w:r w:rsidR="005B5624" w:rsidRPr="00E0726D">
          <w:rPr>
            <w:rStyle w:val="slostrnky"/>
            <w:szCs w:val="16"/>
          </w:rPr>
          <w:instrText xml:space="preserve"> PAGE </w:instrText>
        </w:r>
        <w:r w:rsidR="005B5624" w:rsidRPr="00E0726D">
          <w:rPr>
            <w:rStyle w:val="slostrnky"/>
            <w:szCs w:val="16"/>
          </w:rPr>
          <w:fldChar w:fldCharType="separate"/>
        </w:r>
        <w:r w:rsidR="005B5624" w:rsidRPr="00E0726D">
          <w:rPr>
            <w:rStyle w:val="slostrnky"/>
            <w:noProof/>
            <w:szCs w:val="16"/>
          </w:rPr>
          <w:t>2</w:t>
        </w:r>
        <w:r w:rsidR="005B5624" w:rsidRPr="00E0726D">
          <w:rPr>
            <w:rStyle w:val="slostrnky"/>
            <w:szCs w:val="16"/>
          </w:rPr>
          <w:fldChar w:fldCharType="end"/>
        </w:r>
      </w:sdtContent>
    </w:sdt>
    <w:r w:rsidR="005B5624">
      <w:rPr>
        <w:rStyle w:val="slostrnky"/>
        <w:szCs w:val="16"/>
      </w:rPr>
      <w:t xml:space="preserve"> / </w:t>
    </w:r>
    <w:r w:rsidR="005B5624">
      <w:rPr>
        <w:rStyle w:val="slostrnky"/>
        <w:szCs w:val="16"/>
      </w:rPr>
      <w:fldChar w:fldCharType="begin"/>
    </w:r>
    <w:r w:rsidR="005B5624">
      <w:rPr>
        <w:rStyle w:val="slostrnky"/>
        <w:szCs w:val="16"/>
      </w:rPr>
      <w:instrText xml:space="preserve"> NUMPAGES   \* MERGEFORMAT </w:instrText>
    </w:r>
    <w:r w:rsidR="005B5624">
      <w:rPr>
        <w:rStyle w:val="slostrnky"/>
        <w:szCs w:val="16"/>
      </w:rPr>
      <w:fldChar w:fldCharType="separate"/>
    </w:r>
    <w:r w:rsidR="005B5624">
      <w:rPr>
        <w:rStyle w:val="slostrnky"/>
        <w:noProof/>
        <w:szCs w:val="16"/>
      </w:rPr>
      <w:t>34</w:t>
    </w:r>
    <w:r w:rsidR="005B5624">
      <w:rPr>
        <w:rStyle w:val="slostrnky"/>
        <w:szCs w:val="16"/>
      </w:rPr>
      <w:fldChar w:fldCharType="end"/>
    </w:r>
  </w:p>
  <w:p w14:paraId="1FA04E07" w14:textId="77777777" w:rsidR="005B5624" w:rsidRDefault="005B5624" w:rsidP="00E0726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805EA" w14:textId="77777777" w:rsidR="005B5624" w:rsidRDefault="005B56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3E4BE" w14:textId="77777777" w:rsidR="00F1050B" w:rsidRDefault="00F1050B" w:rsidP="00E0726D">
      <w:pPr>
        <w:spacing w:before="0" w:line="240" w:lineRule="auto"/>
      </w:pPr>
      <w:r>
        <w:separator/>
      </w:r>
    </w:p>
  </w:footnote>
  <w:footnote w:type="continuationSeparator" w:id="0">
    <w:p w14:paraId="5D9167EA" w14:textId="77777777" w:rsidR="00F1050B" w:rsidRDefault="00F1050B" w:rsidP="00E0726D">
      <w:pPr>
        <w:spacing w:before="0" w:line="240" w:lineRule="auto"/>
      </w:pPr>
      <w:r>
        <w:continuationSeparator/>
      </w:r>
    </w:p>
  </w:footnote>
  <w:footnote w:type="continuationNotice" w:id="1">
    <w:p w14:paraId="4304864E" w14:textId="77777777" w:rsidR="00F1050B" w:rsidRDefault="00F1050B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CC090" w14:textId="77777777" w:rsidR="005B5624" w:rsidRDefault="005B56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3353F" w14:textId="3F37BC20" w:rsidR="005B5624" w:rsidRPr="00E0726D" w:rsidRDefault="005B5624" w:rsidP="00E0726D">
    <w:pPr>
      <w:pStyle w:val="Zhlav"/>
      <w:jc w:val="center"/>
      <w:rPr>
        <w:szCs w:val="16"/>
      </w:rPr>
    </w:pPr>
    <w:r>
      <w:rPr>
        <w:szCs w:val="16"/>
      </w:rPr>
      <w:t>Plán realizace BIM (BEP)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88A73" w14:textId="77777777" w:rsidR="005B5624" w:rsidRDefault="005B56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4856285"/>
    <w:multiLevelType w:val="multilevel"/>
    <w:tmpl w:val="82B4A768"/>
    <w:lvl w:ilvl="0">
      <w:start w:val="2"/>
      <w:numFmt w:val="upperLetter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C0D680C"/>
    <w:multiLevelType w:val="hybridMultilevel"/>
    <w:tmpl w:val="D658A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26F74"/>
    <w:multiLevelType w:val="multilevel"/>
    <w:tmpl w:val="646CE3F0"/>
    <w:numStyleLink w:val="Styl2"/>
  </w:abstractNum>
  <w:abstractNum w:abstractNumId="6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7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3" w15:restartNumberingAfterBreak="0">
    <w:nsid w:val="70634379"/>
    <w:multiLevelType w:val="hybridMultilevel"/>
    <w:tmpl w:val="88DE1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1031B"/>
    <w:multiLevelType w:val="multilevel"/>
    <w:tmpl w:val="B6FEADE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682660407">
    <w:abstractNumId w:val="5"/>
  </w:num>
  <w:num w:numId="2" w16cid:durableId="2065985417">
    <w:abstractNumId w:val="2"/>
  </w:num>
  <w:num w:numId="3" w16cid:durableId="280263028">
    <w:abstractNumId w:val="1"/>
  </w:num>
  <w:num w:numId="4" w16cid:durableId="1790009165">
    <w:abstractNumId w:val="8"/>
  </w:num>
  <w:num w:numId="5" w16cid:durableId="1000812825">
    <w:abstractNumId w:val="12"/>
  </w:num>
  <w:num w:numId="6" w16cid:durableId="1332224396">
    <w:abstractNumId w:val="11"/>
  </w:num>
  <w:num w:numId="7" w16cid:durableId="886189260">
    <w:abstractNumId w:val="6"/>
  </w:num>
  <w:num w:numId="8" w16cid:durableId="1249729240">
    <w:abstractNumId w:val="14"/>
  </w:num>
  <w:num w:numId="9" w16cid:durableId="439880005">
    <w:abstractNumId w:val="7"/>
  </w:num>
  <w:num w:numId="10" w16cid:durableId="649291744">
    <w:abstractNumId w:val="10"/>
  </w:num>
  <w:num w:numId="11" w16cid:durableId="336544717">
    <w:abstractNumId w:val="9"/>
  </w:num>
  <w:num w:numId="12" w16cid:durableId="429744333">
    <w:abstractNumId w:val="0"/>
  </w:num>
  <w:num w:numId="13" w16cid:durableId="1271741127">
    <w:abstractNumId w:val="3"/>
  </w:num>
  <w:num w:numId="14" w16cid:durableId="1182547908">
    <w:abstractNumId w:val="13"/>
  </w:num>
  <w:num w:numId="15" w16cid:durableId="35835603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A02"/>
    <w:rsid w:val="00000B5F"/>
    <w:rsid w:val="0000204A"/>
    <w:rsid w:val="00003242"/>
    <w:rsid w:val="000037E7"/>
    <w:rsid w:val="00003AF8"/>
    <w:rsid w:val="0000453F"/>
    <w:rsid w:val="00005C7B"/>
    <w:rsid w:val="000061AF"/>
    <w:rsid w:val="000108CF"/>
    <w:rsid w:val="000113B3"/>
    <w:rsid w:val="000124A1"/>
    <w:rsid w:val="00013125"/>
    <w:rsid w:val="0001532E"/>
    <w:rsid w:val="00015503"/>
    <w:rsid w:val="00017E58"/>
    <w:rsid w:val="00021BBB"/>
    <w:rsid w:val="00023237"/>
    <w:rsid w:val="00024A05"/>
    <w:rsid w:val="00025321"/>
    <w:rsid w:val="000255F8"/>
    <w:rsid w:val="00025B56"/>
    <w:rsid w:val="0002696B"/>
    <w:rsid w:val="000278BD"/>
    <w:rsid w:val="00030452"/>
    <w:rsid w:val="00030574"/>
    <w:rsid w:val="00033012"/>
    <w:rsid w:val="0003435B"/>
    <w:rsid w:val="000352FC"/>
    <w:rsid w:val="00035A6D"/>
    <w:rsid w:val="00035C15"/>
    <w:rsid w:val="0003776E"/>
    <w:rsid w:val="00040F94"/>
    <w:rsid w:val="0004100A"/>
    <w:rsid w:val="00042092"/>
    <w:rsid w:val="00043565"/>
    <w:rsid w:val="0004450D"/>
    <w:rsid w:val="00044E37"/>
    <w:rsid w:val="0005091D"/>
    <w:rsid w:val="00050C73"/>
    <w:rsid w:val="00050D60"/>
    <w:rsid w:val="00051302"/>
    <w:rsid w:val="00054264"/>
    <w:rsid w:val="00054A85"/>
    <w:rsid w:val="00055D4B"/>
    <w:rsid w:val="0005797D"/>
    <w:rsid w:val="00060098"/>
    <w:rsid w:val="000600A8"/>
    <w:rsid w:val="00060120"/>
    <w:rsid w:val="0006051E"/>
    <w:rsid w:val="0006078F"/>
    <w:rsid w:val="00061BA1"/>
    <w:rsid w:val="00062075"/>
    <w:rsid w:val="00063EC2"/>
    <w:rsid w:val="0006418C"/>
    <w:rsid w:val="00065D75"/>
    <w:rsid w:val="00067271"/>
    <w:rsid w:val="00067EAE"/>
    <w:rsid w:val="000712FD"/>
    <w:rsid w:val="00072B68"/>
    <w:rsid w:val="00073CFF"/>
    <w:rsid w:val="000759AE"/>
    <w:rsid w:val="00076468"/>
    <w:rsid w:val="000802AD"/>
    <w:rsid w:val="0008071C"/>
    <w:rsid w:val="00081718"/>
    <w:rsid w:val="00082084"/>
    <w:rsid w:val="00082192"/>
    <w:rsid w:val="0008307E"/>
    <w:rsid w:val="0008560A"/>
    <w:rsid w:val="00090EF9"/>
    <w:rsid w:val="0009125D"/>
    <w:rsid w:val="0009351B"/>
    <w:rsid w:val="00093E5E"/>
    <w:rsid w:val="000958D4"/>
    <w:rsid w:val="00096DED"/>
    <w:rsid w:val="000A0F6D"/>
    <w:rsid w:val="000A24CD"/>
    <w:rsid w:val="000A294F"/>
    <w:rsid w:val="000A481D"/>
    <w:rsid w:val="000A487A"/>
    <w:rsid w:val="000A4C9F"/>
    <w:rsid w:val="000A4F25"/>
    <w:rsid w:val="000A7785"/>
    <w:rsid w:val="000B075B"/>
    <w:rsid w:val="000B1E88"/>
    <w:rsid w:val="000B2021"/>
    <w:rsid w:val="000B314E"/>
    <w:rsid w:val="000B41F2"/>
    <w:rsid w:val="000B444A"/>
    <w:rsid w:val="000B48E4"/>
    <w:rsid w:val="000B4B49"/>
    <w:rsid w:val="000B59C0"/>
    <w:rsid w:val="000B69B0"/>
    <w:rsid w:val="000C0608"/>
    <w:rsid w:val="000C0A54"/>
    <w:rsid w:val="000C0D78"/>
    <w:rsid w:val="000C16B2"/>
    <w:rsid w:val="000C2690"/>
    <w:rsid w:val="000C2A35"/>
    <w:rsid w:val="000C40F4"/>
    <w:rsid w:val="000C42FE"/>
    <w:rsid w:val="000C51EA"/>
    <w:rsid w:val="000C5F7B"/>
    <w:rsid w:val="000D4F1B"/>
    <w:rsid w:val="000D648B"/>
    <w:rsid w:val="000D6CA9"/>
    <w:rsid w:val="000D76F7"/>
    <w:rsid w:val="000D7825"/>
    <w:rsid w:val="000E04C9"/>
    <w:rsid w:val="000E20D1"/>
    <w:rsid w:val="000E2AAB"/>
    <w:rsid w:val="000E39CB"/>
    <w:rsid w:val="000E3F6A"/>
    <w:rsid w:val="000E4D05"/>
    <w:rsid w:val="000E5510"/>
    <w:rsid w:val="000E590E"/>
    <w:rsid w:val="000E5FE0"/>
    <w:rsid w:val="000E6F36"/>
    <w:rsid w:val="000F0C4D"/>
    <w:rsid w:val="000F2B64"/>
    <w:rsid w:val="000F3D6D"/>
    <w:rsid w:val="000F65D5"/>
    <w:rsid w:val="000F6EA3"/>
    <w:rsid w:val="001000F6"/>
    <w:rsid w:val="00101876"/>
    <w:rsid w:val="00101CF1"/>
    <w:rsid w:val="00102B89"/>
    <w:rsid w:val="00103CA0"/>
    <w:rsid w:val="0010447B"/>
    <w:rsid w:val="00104896"/>
    <w:rsid w:val="00104901"/>
    <w:rsid w:val="001054D6"/>
    <w:rsid w:val="00106B1B"/>
    <w:rsid w:val="00106C55"/>
    <w:rsid w:val="001128EE"/>
    <w:rsid w:val="001145FD"/>
    <w:rsid w:val="0011492C"/>
    <w:rsid w:val="001154B7"/>
    <w:rsid w:val="0011572B"/>
    <w:rsid w:val="00115E44"/>
    <w:rsid w:val="00116EA6"/>
    <w:rsid w:val="00117BC8"/>
    <w:rsid w:val="00120CB7"/>
    <w:rsid w:val="00120E94"/>
    <w:rsid w:val="00121701"/>
    <w:rsid w:val="0012368D"/>
    <w:rsid w:val="00124326"/>
    <w:rsid w:val="001243CE"/>
    <w:rsid w:val="00124A1F"/>
    <w:rsid w:val="001258A7"/>
    <w:rsid w:val="00125F6A"/>
    <w:rsid w:val="001265D9"/>
    <w:rsid w:val="00127903"/>
    <w:rsid w:val="0013103B"/>
    <w:rsid w:val="00132331"/>
    <w:rsid w:val="00132507"/>
    <w:rsid w:val="00132E30"/>
    <w:rsid w:val="00133015"/>
    <w:rsid w:val="0013345C"/>
    <w:rsid w:val="00134886"/>
    <w:rsid w:val="00135789"/>
    <w:rsid w:val="00135C03"/>
    <w:rsid w:val="0013638B"/>
    <w:rsid w:val="00136487"/>
    <w:rsid w:val="001364DC"/>
    <w:rsid w:val="001364E5"/>
    <w:rsid w:val="001376F0"/>
    <w:rsid w:val="001432C3"/>
    <w:rsid w:val="00143423"/>
    <w:rsid w:val="00143DAB"/>
    <w:rsid w:val="00144D90"/>
    <w:rsid w:val="0014648A"/>
    <w:rsid w:val="001466AF"/>
    <w:rsid w:val="00146C2C"/>
    <w:rsid w:val="00151A6D"/>
    <w:rsid w:val="00152F58"/>
    <w:rsid w:val="001540C7"/>
    <w:rsid w:val="00154515"/>
    <w:rsid w:val="00154D3C"/>
    <w:rsid w:val="001566F1"/>
    <w:rsid w:val="001608C7"/>
    <w:rsid w:val="0016191B"/>
    <w:rsid w:val="00162B60"/>
    <w:rsid w:val="00163BCB"/>
    <w:rsid w:val="00166798"/>
    <w:rsid w:val="00167715"/>
    <w:rsid w:val="00170655"/>
    <w:rsid w:val="00171010"/>
    <w:rsid w:val="00173240"/>
    <w:rsid w:val="00173DF0"/>
    <w:rsid w:val="00173F33"/>
    <w:rsid w:val="00174671"/>
    <w:rsid w:val="00175A40"/>
    <w:rsid w:val="001773C5"/>
    <w:rsid w:val="00180E11"/>
    <w:rsid w:val="00181DFD"/>
    <w:rsid w:val="00183107"/>
    <w:rsid w:val="00183332"/>
    <w:rsid w:val="00185834"/>
    <w:rsid w:val="00185B20"/>
    <w:rsid w:val="00185DFB"/>
    <w:rsid w:val="00185F18"/>
    <w:rsid w:val="00186425"/>
    <w:rsid w:val="00191918"/>
    <w:rsid w:val="0019275E"/>
    <w:rsid w:val="0019421D"/>
    <w:rsid w:val="00195DED"/>
    <w:rsid w:val="00196A27"/>
    <w:rsid w:val="001975A9"/>
    <w:rsid w:val="00197A91"/>
    <w:rsid w:val="00197D59"/>
    <w:rsid w:val="001A185A"/>
    <w:rsid w:val="001A247A"/>
    <w:rsid w:val="001A26F7"/>
    <w:rsid w:val="001A2DB8"/>
    <w:rsid w:val="001A3FB0"/>
    <w:rsid w:val="001A444D"/>
    <w:rsid w:val="001A4908"/>
    <w:rsid w:val="001A4F4F"/>
    <w:rsid w:val="001A4FEA"/>
    <w:rsid w:val="001A557F"/>
    <w:rsid w:val="001A7A90"/>
    <w:rsid w:val="001B046E"/>
    <w:rsid w:val="001B285C"/>
    <w:rsid w:val="001B2DD0"/>
    <w:rsid w:val="001B32C4"/>
    <w:rsid w:val="001B34B4"/>
    <w:rsid w:val="001B4892"/>
    <w:rsid w:val="001B517D"/>
    <w:rsid w:val="001B5C3B"/>
    <w:rsid w:val="001B5E70"/>
    <w:rsid w:val="001B6AB8"/>
    <w:rsid w:val="001B7C8B"/>
    <w:rsid w:val="001B7E45"/>
    <w:rsid w:val="001B7F93"/>
    <w:rsid w:val="001C0920"/>
    <w:rsid w:val="001C0F4D"/>
    <w:rsid w:val="001C178A"/>
    <w:rsid w:val="001C1996"/>
    <w:rsid w:val="001C1F50"/>
    <w:rsid w:val="001C2A09"/>
    <w:rsid w:val="001C4E06"/>
    <w:rsid w:val="001C7845"/>
    <w:rsid w:val="001C7934"/>
    <w:rsid w:val="001D3626"/>
    <w:rsid w:val="001D4608"/>
    <w:rsid w:val="001D57F5"/>
    <w:rsid w:val="001D6B5A"/>
    <w:rsid w:val="001D6FFC"/>
    <w:rsid w:val="001E08BC"/>
    <w:rsid w:val="001E08CE"/>
    <w:rsid w:val="001E1DA9"/>
    <w:rsid w:val="001E2EF5"/>
    <w:rsid w:val="001E3BB5"/>
    <w:rsid w:val="001E5397"/>
    <w:rsid w:val="001E6711"/>
    <w:rsid w:val="001E70EB"/>
    <w:rsid w:val="001E71D9"/>
    <w:rsid w:val="001F0C24"/>
    <w:rsid w:val="001F1877"/>
    <w:rsid w:val="001F19BB"/>
    <w:rsid w:val="001F233A"/>
    <w:rsid w:val="001F29A5"/>
    <w:rsid w:val="001F4A55"/>
    <w:rsid w:val="001F51C9"/>
    <w:rsid w:val="001F5EA3"/>
    <w:rsid w:val="001F5F02"/>
    <w:rsid w:val="001F7C95"/>
    <w:rsid w:val="002012E3"/>
    <w:rsid w:val="00202D29"/>
    <w:rsid w:val="002036CB"/>
    <w:rsid w:val="0021002A"/>
    <w:rsid w:val="00214A5C"/>
    <w:rsid w:val="00214B0B"/>
    <w:rsid w:val="00215990"/>
    <w:rsid w:val="00216F99"/>
    <w:rsid w:val="00217868"/>
    <w:rsid w:val="0022016C"/>
    <w:rsid w:val="00220CB9"/>
    <w:rsid w:val="002218E8"/>
    <w:rsid w:val="00225589"/>
    <w:rsid w:val="00227C4A"/>
    <w:rsid w:val="00230F5F"/>
    <w:rsid w:val="0023107B"/>
    <w:rsid w:val="002314DD"/>
    <w:rsid w:val="0023169F"/>
    <w:rsid w:val="002318A3"/>
    <w:rsid w:val="00232EFE"/>
    <w:rsid w:val="0023755B"/>
    <w:rsid w:val="00240147"/>
    <w:rsid w:val="00245B9E"/>
    <w:rsid w:val="0024676D"/>
    <w:rsid w:val="00246C10"/>
    <w:rsid w:val="00246DDD"/>
    <w:rsid w:val="00247580"/>
    <w:rsid w:val="0025024E"/>
    <w:rsid w:val="0025028B"/>
    <w:rsid w:val="00251DCB"/>
    <w:rsid w:val="00253375"/>
    <w:rsid w:val="00253B3D"/>
    <w:rsid w:val="00254576"/>
    <w:rsid w:val="00254C6D"/>
    <w:rsid w:val="0025512B"/>
    <w:rsid w:val="00257194"/>
    <w:rsid w:val="0026045A"/>
    <w:rsid w:val="00261DF5"/>
    <w:rsid w:val="0026233D"/>
    <w:rsid w:val="00262AEE"/>
    <w:rsid w:val="00263257"/>
    <w:rsid w:val="00265ED8"/>
    <w:rsid w:val="00266A4F"/>
    <w:rsid w:val="00267335"/>
    <w:rsid w:val="00267BFF"/>
    <w:rsid w:val="002709B8"/>
    <w:rsid w:val="00271BF1"/>
    <w:rsid w:val="00272364"/>
    <w:rsid w:val="00276E3D"/>
    <w:rsid w:val="00277462"/>
    <w:rsid w:val="00280335"/>
    <w:rsid w:val="00280BEC"/>
    <w:rsid w:val="00280C6B"/>
    <w:rsid w:val="00283310"/>
    <w:rsid w:val="0028636C"/>
    <w:rsid w:val="00286891"/>
    <w:rsid w:val="00287839"/>
    <w:rsid w:val="00290A5A"/>
    <w:rsid w:val="002912F8"/>
    <w:rsid w:val="0029252F"/>
    <w:rsid w:val="00292CCD"/>
    <w:rsid w:val="002930C1"/>
    <w:rsid w:val="0029470A"/>
    <w:rsid w:val="00295819"/>
    <w:rsid w:val="002A0D2A"/>
    <w:rsid w:val="002A2485"/>
    <w:rsid w:val="002A3081"/>
    <w:rsid w:val="002A436D"/>
    <w:rsid w:val="002A4E7A"/>
    <w:rsid w:val="002A524B"/>
    <w:rsid w:val="002A5735"/>
    <w:rsid w:val="002A5737"/>
    <w:rsid w:val="002A586D"/>
    <w:rsid w:val="002A7457"/>
    <w:rsid w:val="002B014E"/>
    <w:rsid w:val="002B0490"/>
    <w:rsid w:val="002B1943"/>
    <w:rsid w:val="002B1C7A"/>
    <w:rsid w:val="002B1F38"/>
    <w:rsid w:val="002B39D9"/>
    <w:rsid w:val="002B6C55"/>
    <w:rsid w:val="002C029D"/>
    <w:rsid w:val="002C22C0"/>
    <w:rsid w:val="002C2BD4"/>
    <w:rsid w:val="002C2D9D"/>
    <w:rsid w:val="002C2ECE"/>
    <w:rsid w:val="002C3E04"/>
    <w:rsid w:val="002C6755"/>
    <w:rsid w:val="002C7297"/>
    <w:rsid w:val="002D1506"/>
    <w:rsid w:val="002D1A01"/>
    <w:rsid w:val="002D1AD6"/>
    <w:rsid w:val="002D206E"/>
    <w:rsid w:val="002D2AAE"/>
    <w:rsid w:val="002D2BF2"/>
    <w:rsid w:val="002D2E6E"/>
    <w:rsid w:val="002D45A3"/>
    <w:rsid w:val="002D4856"/>
    <w:rsid w:val="002D4FDB"/>
    <w:rsid w:val="002D59D2"/>
    <w:rsid w:val="002D79DF"/>
    <w:rsid w:val="002E2FA1"/>
    <w:rsid w:val="002E42B2"/>
    <w:rsid w:val="002E5AA3"/>
    <w:rsid w:val="002F0480"/>
    <w:rsid w:val="002F04DE"/>
    <w:rsid w:val="002F1B27"/>
    <w:rsid w:val="002F214A"/>
    <w:rsid w:val="002F225B"/>
    <w:rsid w:val="002F23E5"/>
    <w:rsid w:val="002F2663"/>
    <w:rsid w:val="002F367C"/>
    <w:rsid w:val="002F3FFC"/>
    <w:rsid w:val="002F51B5"/>
    <w:rsid w:val="002F7610"/>
    <w:rsid w:val="003007B2"/>
    <w:rsid w:val="00300DA2"/>
    <w:rsid w:val="00300FDA"/>
    <w:rsid w:val="00301417"/>
    <w:rsid w:val="0030176F"/>
    <w:rsid w:val="00303EAA"/>
    <w:rsid w:val="00305ABD"/>
    <w:rsid w:val="003060E2"/>
    <w:rsid w:val="00306BFB"/>
    <w:rsid w:val="00306E41"/>
    <w:rsid w:val="003074D6"/>
    <w:rsid w:val="003117D0"/>
    <w:rsid w:val="00311FCE"/>
    <w:rsid w:val="003122F2"/>
    <w:rsid w:val="003144ED"/>
    <w:rsid w:val="0031629A"/>
    <w:rsid w:val="00316952"/>
    <w:rsid w:val="003171A5"/>
    <w:rsid w:val="003211E2"/>
    <w:rsid w:val="00321AE8"/>
    <w:rsid w:val="003238ED"/>
    <w:rsid w:val="00324222"/>
    <w:rsid w:val="00324F6F"/>
    <w:rsid w:val="00327064"/>
    <w:rsid w:val="003277D2"/>
    <w:rsid w:val="00327CB2"/>
    <w:rsid w:val="0033262F"/>
    <w:rsid w:val="00332DA3"/>
    <w:rsid w:val="00334887"/>
    <w:rsid w:val="003366F0"/>
    <w:rsid w:val="003374AC"/>
    <w:rsid w:val="003400B9"/>
    <w:rsid w:val="00340BAC"/>
    <w:rsid w:val="00340E15"/>
    <w:rsid w:val="003412BD"/>
    <w:rsid w:val="00341B14"/>
    <w:rsid w:val="003428C2"/>
    <w:rsid w:val="003429B1"/>
    <w:rsid w:val="0034317E"/>
    <w:rsid w:val="003434A6"/>
    <w:rsid w:val="00345B17"/>
    <w:rsid w:val="00346D07"/>
    <w:rsid w:val="00347317"/>
    <w:rsid w:val="003514BA"/>
    <w:rsid w:val="00352181"/>
    <w:rsid w:val="00353082"/>
    <w:rsid w:val="003537BA"/>
    <w:rsid w:val="0035422B"/>
    <w:rsid w:val="00354690"/>
    <w:rsid w:val="0035540E"/>
    <w:rsid w:val="00355E47"/>
    <w:rsid w:val="00355E84"/>
    <w:rsid w:val="00356C7C"/>
    <w:rsid w:val="00356D6F"/>
    <w:rsid w:val="003574D9"/>
    <w:rsid w:val="0035795F"/>
    <w:rsid w:val="00357C94"/>
    <w:rsid w:val="00360A39"/>
    <w:rsid w:val="003642D4"/>
    <w:rsid w:val="00365FC0"/>
    <w:rsid w:val="00366352"/>
    <w:rsid w:val="0037255A"/>
    <w:rsid w:val="0037462F"/>
    <w:rsid w:val="00374C12"/>
    <w:rsid w:val="00376334"/>
    <w:rsid w:val="00377446"/>
    <w:rsid w:val="00377EB6"/>
    <w:rsid w:val="00380AF0"/>
    <w:rsid w:val="003811CA"/>
    <w:rsid w:val="00381F6E"/>
    <w:rsid w:val="00382241"/>
    <w:rsid w:val="00382D94"/>
    <w:rsid w:val="00384158"/>
    <w:rsid w:val="00385312"/>
    <w:rsid w:val="00385E2A"/>
    <w:rsid w:val="00387366"/>
    <w:rsid w:val="0038754C"/>
    <w:rsid w:val="0038797F"/>
    <w:rsid w:val="00387992"/>
    <w:rsid w:val="003906EE"/>
    <w:rsid w:val="00391EDA"/>
    <w:rsid w:val="00392E15"/>
    <w:rsid w:val="003933DE"/>
    <w:rsid w:val="00394179"/>
    <w:rsid w:val="003945CF"/>
    <w:rsid w:val="00395D6E"/>
    <w:rsid w:val="00397172"/>
    <w:rsid w:val="00397655"/>
    <w:rsid w:val="003978F2"/>
    <w:rsid w:val="003A0576"/>
    <w:rsid w:val="003A0785"/>
    <w:rsid w:val="003A1FE9"/>
    <w:rsid w:val="003A2389"/>
    <w:rsid w:val="003A267A"/>
    <w:rsid w:val="003A2B1E"/>
    <w:rsid w:val="003A330D"/>
    <w:rsid w:val="003A3F59"/>
    <w:rsid w:val="003A41EB"/>
    <w:rsid w:val="003A550E"/>
    <w:rsid w:val="003A63E8"/>
    <w:rsid w:val="003A669D"/>
    <w:rsid w:val="003A7985"/>
    <w:rsid w:val="003B2888"/>
    <w:rsid w:val="003B49F3"/>
    <w:rsid w:val="003B4AFE"/>
    <w:rsid w:val="003B707B"/>
    <w:rsid w:val="003C0738"/>
    <w:rsid w:val="003C0749"/>
    <w:rsid w:val="003C0931"/>
    <w:rsid w:val="003C4046"/>
    <w:rsid w:val="003C53CD"/>
    <w:rsid w:val="003C5B33"/>
    <w:rsid w:val="003C5E96"/>
    <w:rsid w:val="003C7353"/>
    <w:rsid w:val="003C79E7"/>
    <w:rsid w:val="003D00D3"/>
    <w:rsid w:val="003D16CD"/>
    <w:rsid w:val="003D1C52"/>
    <w:rsid w:val="003D2BAF"/>
    <w:rsid w:val="003D3C65"/>
    <w:rsid w:val="003D40EC"/>
    <w:rsid w:val="003D4FD3"/>
    <w:rsid w:val="003D6DA4"/>
    <w:rsid w:val="003D6FE6"/>
    <w:rsid w:val="003D7BB6"/>
    <w:rsid w:val="003E11FC"/>
    <w:rsid w:val="003E16F4"/>
    <w:rsid w:val="003E1FFA"/>
    <w:rsid w:val="003E20A3"/>
    <w:rsid w:val="003E21FB"/>
    <w:rsid w:val="003E34F1"/>
    <w:rsid w:val="003E4CA4"/>
    <w:rsid w:val="003E57BF"/>
    <w:rsid w:val="003E6345"/>
    <w:rsid w:val="003F220F"/>
    <w:rsid w:val="003F3AE6"/>
    <w:rsid w:val="003F4CF4"/>
    <w:rsid w:val="003F5165"/>
    <w:rsid w:val="003F58C2"/>
    <w:rsid w:val="003F5C23"/>
    <w:rsid w:val="003F6ED1"/>
    <w:rsid w:val="003F74A3"/>
    <w:rsid w:val="003F771F"/>
    <w:rsid w:val="00402D85"/>
    <w:rsid w:val="00403D3F"/>
    <w:rsid w:val="0040515E"/>
    <w:rsid w:val="00407535"/>
    <w:rsid w:val="00407CE2"/>
    <w:rsid w:val="0041062A"/>
    <w:rsid w:val="00411240"/>
    <w:rsid w:val="00411933"/>
    <w:rsid w:val="00411C5D"/>
    <w:rsid w:val="00413969"/>
    <w:rsid w:val="00414035"/>
    <w:rsid w:val="00414F3C"/>
    <w:rsid w:val="00416046"/>
    <w:rsid w:val="004176FB"/>
    <w:rsid w:val="004240FB"/>
    <w:rsid w:val="00424204"/>
    <w:rsid w:val="00424B71"/>
    <w:rsid w:val="00424CD4"/>
    <w:rsid w:val="00425999"/>
    <w:rsid w:val="00426009"/>
    <w:rsid w:val="00426495"/>
    <w:rsid w:val="004265AE"/>
    <w:rsid w:val="0042698F"/>
    <w:rsid w:val="00430ACC"/>
    <w:rsid w:val="00434432"/>
    <w:rsid w:val="00435452"/>
    <w:rsid w:val="00436170"/>
    <w:rsid w:val="00437328"/>
    <w:rsid w:val="00440344"/>
    <w:rsid w:val="00440A9F"/>
    <w:rsid w:val="00440D06"/>
    <w:rsid w:val="0044138B"/>
    <w:rsid w:val="00442B6B"/>
    <w:rsid w:val="00443842"/>
    <w:rsid w:val="00443951"/>
    <w:rsid w:val="00444175"/>
    <w:rsid w:val="00444E82"/>
    <w:rsid w:val="00445241"/>
    <w:rsid w:val="004473D7"/>
    <w:rsid w:val="00447E73"/>
    <w:rsid w:val="00451D1C"/>
    <w:rsid w:val="004537E0"/>
    <w:rsid w:val="004551DA"/>
    <w:rsid w:val="00460BB9"/>
    <w:rsid w:val="004627A3"/>
    <w:rsid w:val="004633EF"/>
    <w:rsid w:val="00464902"/>
    <w:rsid w:val="00465B07"/>
    <w:rsid w:val="00465FE4"/>
    <w:rsid w:val="00467FA3"/>
    <w:rsid w:val="0047268E"/>
    <w:rsid w:val="00472A3E"/>
    <w:rsid w:val="00472AA2"/>
    <w:rsid w:val="00474B71"/>
    <w:rsid w:val="00474C32"/>
    <w:rsid w:val="00475005"/>
    <w:rsid w:val="004755F2"/>
    <w:rsid w:val="00477579"/>
    <w:rsid w:val="00481638"/>
    <w:rsid w:val="00482FE4"/>
    <w:rsid w:val="00483F7E"/>
    <w:rsid w:val="00486363"/>
    <w:rsid w:val="00486D20"/>
    <w:rsid w:val="004872E5"/>
    <w:rsid w:val="0049237C"/>
    <w:rsid w:val="00494BCC"/>
    <w:rsid w:val="00495D7E"/>
    <w:rsid w:val="004A1637"/>
    <w:rsid w:val="004A3A6F"/>
    <w:rsid w:val="004A499B"/>
    <w:rsid w:val="004A561D"/>
    <w:rsid w:val="004A5FE2"/>
    <w:rsid w:val="004B30B6"/>
    <w:rsid w:val="004B3590"/>
    <w:rsid w:val="004B3E1F"/>
    <w:rsid w:val="004C0456"/>
    <w:rsid w:val="004C056B"/>
    <w:rsid w:val="004C0B29"/>
    <w:rsid w:val="004C0F84"/>
    <w:rsid w:val="004C1348"/>
    <w:rsid w:val="004C2208"/>
    <w:rsid w:val="004C234D"/>
    <w:rsid w:val="004C2EE0"/>
    <w:rsid w:val="004C3403"/>
    <w:rsid w:val="004C5ECB"/>
    <w:rsid w:val="004D177D"/>
    <w:rsid w:val="004D2BAC"/>
    <w:rsid w:val="004D5948"/>
    <w:rsid w:val="004D690F"/>
    <w:rsid w:val="004D7273"/>
    <w:rsid w:val="004D7C74"/>
    <w:rsid w:val="004D7E3B"/>
    <w:rsid w:val="004E01D1"/>
    <w:rsid w:val="004E2CB2"/>
    <w:rsid w:val="004E3066"/>
    <w:rsid w:val="004E312B"/>
    <w:rsid w:val="004E3493"/>
    <w:rsid w:val="004E48DA"/>
    <w:rsid w:val="004E6636"/>
    <w:rsid w:val="004E75AA"/>
    <w:rsid w:val="004E76E0"/>
    <w:rsid w:val="004F086B"/>
    <w:rsid w:val="004F0FC3"/>
    <w:rsid w:val="004F13EF"/>
    <w:rsid w:val="004F2759"/>
    <w:rsid w:val="004F2C8A"/>
    <w:rsid w:val="004F2F4B"/>
    <w:rsid w:val="004F3666"/>
    <w:rsid w:val="004F3BA7"/>
    <w:rsid w:val="004F613B"/>
    <w:rsid w:val="005018CD"/>
    <w:rsid w:val="00501A2C"/>
    <w:rsid w:val="00501EC7"/>
    <w:rsid w:val="00502A44"/>
    <w:rsid w:val="00505C15"/>
    <w:rsid w:val="0050633C"/>
    <w:rsid w:val="00506828"/>
    <w:rsid w:val="00506EE5"/>
    <w:rsid w:val="00507750"/>
    <w:rsid w:val="005077DE"/>
    <w:rsid w:val="0050786A"/>
    <w:rsid w:val="005116A9"/>
    <w:rsid w:val="00511846"/>
    <w:rsid w:val="00511865"/>
    <w:rsid w:val="00511EFF"/>
    <w:rsid w:val="00512478"/>
    <w:rsid w:val="005130DD"/>
    <w:rsid w:val="00514545"/>
    <w:rsid w:val="00514614"/>
    <w:rsid w:val="0051690C"/>
    <w:rsid w:val="0051721E"/>
    <w:rsid w:val="00517F27"/>
    <w:rsid w:val="0052434C"/>
    <w:rsid w:val="00524F84"/>
    <w:rsid w:val="005253DC"/>
    <w:rsid w:val="00525CFE"/>
    <w:rsid w:val="0052614C"/>
    <w:rsid w:val="00526A2D"/>
    <w:rsid w:val="00526AF3"/>
    <w:rsid w:val="005302FF"/>
    <w:rsid w:val="005307B5"/>
    <w:rsid w:val="00530E49"/>
    <w:rsid w:val="0053185F"/>
    <w:rsid w:val="00531E7C"/>
    <w:rsid w:val="00532108"/>
    <w:rsid w:val="0053254D"/>
    <w:rsid w:val="005325C6"/>
    <w:rsid w:val="00532BCC"/>
    <w:rsid w:val="0053610D"/>
    <w:rsid w:val="00537308"/>
    <w:rsid w:val="00540914"/>
    <w:rsid w:val="00542542"/>
    <w:rsid w:val="00542CFC"/>
    <w:rsid w:val="00543A99"/>
    <w:rsid w:val="00544876"/>
    <w:rsid w:val="005465B2"/>
    <w:rsid w:val="0055054B"/>
    <w:rsid w:val="00552369"/>
    <w:rsid w:val="005524A5"/>
    <w:rsid w:val="005526B0"/>
    <w:rsid w:val="0055288F"/>
    <w:rsid w:val="00552EDA"/>
    <w:rsid w:val="00552F0D"/>
    <w:rsid w:val="0055384A"/>
    <w:rsid w:val="00553C37"/>
    <w:rsid w:val="00554507"/>
    <w:rsid w:val="005556DF"/>
    <w:rsid w:val="0055572F"/>
    <w:rsid w:val="00557913"/>
    <w:rsid w:val="005600FF"/>
    <w:rsid w:val="00560265"/>
    <w:rsid w:val="005609A0"/>
    <w:rsid w:val="00563BD4"/>
    <w:rsid w:val="005659BF"/>
    <w:rsid w:val="005668C7"/>
    <w:rsid w:val="005679C1"/>
    <w:rsid w:val="00567D2E"/>
    <w:rsid w:val="00570199"/>
    <w:rsid w:val="005711C9"/>
    <w:rsid w:val="005712E0"/>
    <w:rsid w:val="00572255"/>
    <w:rsid w:val="00572E23"/>
    <w:rsid w:val="00573C47"/>
    <w:rsid w:val="00573D25"/>
    <w:rsid w:val="00574B43"/>
    <w:rsid w:val="005758B7"/>
    <w:rsid w:val="00575A86"/>
    <w:rsid w:val="00575C80"/>
    <w:rsid w:val="005771D3"/>
    <w:rsid w:val="005803F4"/>
    <w:rsid w:val="0058089A"/>
    <w:rsid w:val="00581CBE"/>
    <w:rsid w:val="00581E2D"/>
    <w:rsid w:val="00582BF1"/>
    <w:rsid w:val="00584885"/>
    <w:rsid w:val="00584D67"/>
    <w:rsid w:val="005865B9"/>
    <w:rsid w:val="00586844"/>
    <w:rsid w:val="00587ADB"/>
    <w:rsid w:val="005946D8"/>
    <w:rsid w:val="00597325"/>
    <w:rsid w:val="005A0257"/>
    <w:rsid w:val="005A288D"/>
    <w:rsid w:val="005A2CBE"/>
    <w:rsid w:val="005A5AE8"/>
    <w:rsid w:val="005A6A08"/>
    <w:rsid w:val="005B0008"/>
    <w:rsid w:val="005B056F"/>
    <w:rsid w:val="005B124A"/>
    <w:rsid w:val="005B1997"/>
    <w:rsid w:val="005B299A"/>
    <w:rsid w:val="005B2BCA"/>
    <w:rsid w:val="005B4D57"/>
    <w:rsid w:val="005B4F35"/>
    <w:rsid w:val="005B55C3"/>
    <w:rsid w:val="005B5624"/>
    <w:rsid w:val="005B746F"/>
    <w:rsid w:val="005B7D05"/>
    <w:rsid w:val="005C0DA9"/>
    <w:rsid w:val="005C1DD7"/>
    <w:rsid w:val="005C243D"/>
    <w:rsid w:val="005C3E14"/>
    <w:rsid w:val="005C4245"/>
    <w:rsid w:val="005C42C5"/>
    <w:rsid w:val="005C5149"/>
    <w:rsid w:val="005C6E99"/>
    <w:rsid w:val="005C7DA2"/>
    <w:rsid w:val="005D232E"/>
    <w:rsid w:val="005D27FE"/>
    <w:rsid w:val="005D2F48"/>
    <w:rsid w:val="005D302D"/>
    <w:rsid w:val="005D4375"/>
    <w:rsid w:val="005D50DA"/>
    <w:rsid w:val="005D7938"/>
    <w:rsid w:val="005D7C54"/>
    <w:rsid w:val="005D7C9E"/>
    <w:rsid w:val="005E0EDE"/>
    <w:rsid w:val="005E35D7"/>
    <w:rsid w:val="005E622E"/>
    <w:rsid w:val="005E63D1"/>
    <w:rsid w:val="005E6DE0"/>
    <w:rsid w:val="005E7779"/>
    <w:rsid w:val="005E7996"/>
    <w:rsid w:val="005E7F03"/>
    <w:rsid w:val="005E7F96"/>
    <w:rsid w:val="005F00E9"/>
    <w:rsid w:val="005F140D"/>
    <w:rsid w:val="005F19C2"/>
    <w:rsid w:val="005F1AAA"/>
    <w:rsid w:val="005F1DEF"/>
    <w:rsid w:val="005F23C4"/>
    <w:rsid w:val="005F2669"/>
    <w:rsid w:val="005F375D"/>
    <w:rsid w:val="005F3A04"/>
    <w:rsid w:val="005F3D02"/>
    <w:rsid w:val="005F3FAC"/>
    <w:rsid w:val="005F4EBB"/>
    <w:rsid w:val="005F664C"/>
    <w:rsid w:val="005F689D"/>
    <w:rsid w:val="00600115"/>
    <w:rsid w:val="00600C63"/>
    <w:rsid w:val="006013B0"/>
    <w:rsid w:val="006026BE"/>
    <w:rsid w:val="006029B4"/>
    <w:rsid w:val="00604B34"/>
    <w:rsid w:val="006054F5"/>
    <w:rsid w:val="006055B7"/>
    <w:rsid w:val="00605BD9"/>
    <w:rsid w:val="00606737"/>
    <w:rsid w:val="00607992"/>
    <w:rsid w:val="006107E2"/>
    <w:rsid w:val="00611028"/>
    <w:rsid w:val="0061108D"/>
    <w:rsid w:val="00613067"/>
    <w:rsid w:val="006146DA"/>
    <w:rsid w:val="006151ED"/>
    <w:rsid w:val="0061719A"/>
    <w:rsid w:val="006205B7"/>
    <w:rsid w:val="00621AC0"/>
    <w:rsid w:val="00621B17"/>
    <w:rsid w:val="00622FD4"/>
    <w:rsid w:val="00623137"/>
    <w:rsid w:val="006245BF"/>
    <w:rsid w:val="006256B6"/>
    <w:rsid w:val="00627816"/>
    <w:rsid w:val="006279C4"/>
    <w:rsid w:val="006301D4"/>
    <w:rsid w:val="006301F0"/>
    <w:rsid w:val="00630612"/>
    <w:rsid w:val="00632344"/>
    <w:rsid w:val="006348B8"/>
    <w:rsid w:val="00635918"/>
    <w:rsid w:val="0063614A"/>
    <w:rsid w:val="006362DE"/>
    <w:rsid w:val="006407EA"/>
    <w:rsid w:val="0064119C"/>
    <w:rsid w:val="00641BA0"/>
    <w:rsid w:val="00642F1B"/>
    <w:rsid w:val="00643FDA"/>
    <w:rsid w:val="006459C4"/>
    <w:rsid w:val="00647C7C"/>
    <w:rsid w:val="00650843"/>
    <w:rsid w:val="0065148C"/>
    <w:rsid w:val="00651D3B"/>
    <w:rsid w:val="00652EDA"/>
    <w:rsid w:val="00653269"/>
    <w:rsid w:val="00653E89"/>
    <w:rsid w:val="0065543E"/>
    <w:rsid w:val="00655B6D"/>
    <w:rsid w:val="00655DE3"/>
    <w:rsid w:val="00664ACE"/>
    <w:rsid w:val="00664B2C"/>
    <w:rsid w:val="00664F78"/>
    <w:rsid w:val="00665594"/>
    <w:rsid w:val="00665B80"/>
    <w:rsid w:val="00666359"/>
    <w:rsid w:val="00666636"/>
    <w:rsid w:val="00670194"/>
    <w:rsid w:val="006704E3"/>
    <w:rsid w:val="00670B14"/>
    <w:rsid w:val="006725BA"/>
    <w:rsid w:val="00672992"/>
    <w:rsid w:val="00673199"/>
    <w:rsid w:val="00676BEC"/>
    <w:rsid w:val="00677CF8"/>
    <w:rsid w:val="0068010D"/>
    <w:rsid w:val="006837C7"/>
    <w:rsid w:val="006837EF"/>
    <w:rsid w:val="00683B2C"/>
    <w:rsid w:val="00686566"/>
    <w:rsid w:val="00691CD7"/>
    <w:rsid w:val="00691D56"/>
    <w:rsid w:val="0069265C"/>
    <w:rsid w:val="006955BC"/>
    <w:rsid w:val="0069568F"/>
    <w:rsid w:val="00695EE8"/>
    <w:rsid w:val="006964C0"/>
    <w:rsid w:val="00696596"/>
    <w:rsid w:val="006A06E2"/>
    <w:rsid w:val="006A15D2"/>
    <w:rsid w:val="006A21C4"/>
    <w:rsid w:val="006A26CE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1013"/>
    <w:rsid w:val="006B15B5"/>
    <w:rsid w:val="006B22CF"/>
    <w:rsid w:val="006B2739"/>
    <w:rsid w:val="006B6B43"/>
    <w:rsid w:val="006B7F9A"/>
    <w:rsid w:val="006C0B37"/>
    <w:rsid w:val="006C2279"/>
    <w:rsid w:val="006C2BF1"/>
    <w:rsid w:val="006C55BA"/>
    <w:rsid w:val="006C5FDA"/>
    <w:rsid w:val="006D0B42"/>
    <w:rsid w:val="006D0B8F"/>
    <w:rsid w:val="006D0E95"/>
    <w:rsid w:val="006D3197"/>
    <w:rsid w:val="006D3426"/>
    <w:rsid w:val="006D462E"/>
    <w:rsid w:val="006D52B0"/>
    <w:rsid w:val="006D54B5"/>
    <w:rsid w:val="006D734B"/>
    <w:rsid w:val="006D74AA"/>
    <w:rsid w:val="006E06D1"/>
    <w:rsid w:val="006E12EF"/>
    <w:rsid w:val="006E1403"/>
    <w:rsid w:val="006E208D"/>
    <w:rsid w:val="006E24E3"/>
    <w:rsid w:val="006E2CC9"/>
    <w:rsid w:val="006E7F8F"/>
    <w:rsid w:val="006F0188"/>
    <w:rsid w:val="006F10F3"/>
    <w:rsid w:val="006F223A"/>
    <w:rsid w:val="006F2582"/>
    <w:rsid w:val="006F25E5"/>
    <w:rsid w:val="006F2DAE"/>
    <w:rsid w:val="006F41D2"/>
    <w:rsid w:val="006F468F"/>
    <w:rsid w:val="006F4FB0"/>
    <w:rsid w:val="006F776C"/>
    <w:rsid w:val="006F7AB4"/>
    <w:rsid w:val="00700234"/>
    <w:rsid w:val="007024E0"/>
    <w:rsid w:val="00702CFD"/>
    <w:rsid w:val="00703151"/>
    <w:rsid w:val="00703941"/>
    <w:rsid w:val="00705DE9"/>
    <w:rsid w:val="00705FEA"/>
    <w:rsid w:val="007061BB"/>
    <w:rsid w:val="007061DB"/>
    <w:rsid w:val="007063B5"/>
    <w:rsid w:val="00706F27"/>
    <w:rsid w:val="00710B96"/>
    <w:rsid w:val="00714981"/>
    <w:rsid w:val="00715F88"/>
    <w:rsid w:val="00717661"/>
    <w:rsid w:val="00717870"/>
    <w:rsid w:val="00720414"/>
    <w:rsid w:val="007205C3"/>
    <w:rsid w:val="0072105B"/>
    <w:rsid w:val="007246C0"/>
    <w:rsid w:val="00725318"/>
    <w:rsid w:val="00731E82"/>
    <w:rsid w:val="00732A73"/>
    <w:rsid w:val="0073341F"/>
    <w:rsid w:val="00733D3A"/>
    <w:rsid w:val="0073602A"/>
    <w:rsid w:val="00737889"/>
    <w:rsid w:val="0074278C"/>
    <w:rsid w:val="00743353"/>
    <w:rsid w:val="00743FF2"/>
    <w:rsid w:val="00744701"/>
    <w:rsid w:val="00744CA9"/>
    <w:rsid w:val="00744D9E"/>
    <w:rsid w:val="00745022"/>
    <w:rsid w:val="007459A6"/>
    <w:rsid w:val="00751A9F"/>
    <w:rsid w:val="0075288F"/>
    <w:rsid w:val="00753C32"/>
    <w:rsid w:val="00754A9F"/>
    <w:rsid w:val="00761892"/>
    <w:rsid w:val="00762088"/>
    <w:rsid w:val="00765533"/>
    <w:rsid w:val="00766216"/>
    <w:rsid w:val="007665EF"/>
    <w:rsid w:val="00766AE9"/>
    <w:rsid w:val="00767D50"/>
    <w:rsid w:val="00770437"/>
    <w:rsid w:val="00773426"/>
    <w:rsid w:val="0077588E"/>
    <w:rsid w:val="00776182"/>
    <w:rsid w:val="0077632E"/>
    <w:rsid w:val="00776485"/>
    <w:rsid w:val="007769CC"/>
    <w:rsid w:val="00777B74"/>
    <w:rsid w:val="00777F93"/>
    <w:rsid w:val="007810A5"/>
    <w:rsid w:val="00782AFB"/>
    <w:rsid w:val="007837AA"/>
    <w:rsid w:val="0078394F"/>
    <w:rsid w:val="00783FA9"/>
    <w:rsid w:val="00785194"/>
    <w:rsid w:val="00785BDB"/>
    <w:rsid w:val="00785C17"/>
    <w:rsid w:val="00790F22"/>
    <w:rsid w:val="007916E8"/>
    <w:rsid w:val="0079273B"/>
    <w:rsid w:val="00792BE3"/>
    <w:rsid w:val="00794C06"/>
    <w:rsid w:val="00795EC0"/>
    <w:rsid w:val="00796017"/>
    <w:rsid w:val="007969FA"/>
    <w:rsid w:val="007A0305"/>
    <w:rsid w:val="007A253A"/>
    <w:rsid w:val="007A2A47"/>
    <w:rsid w:val="007A3765"/>
    <w:rsid w:val="007A4532"/>
    <w:rsid w:val="007A4EB5"/>
    <w:rsid w:val="007A69F4"/>
    <w:rsid w:val="007A78CB"/>
    <w:rsid w:val="007B1C22"/>
    <w:rsid w:val="007B3EB9"/>
    <w:rsid w:val="007B41DE"/>
    <w:rsid w:val="007B4C2F"/>
    <w:rsid w:val="007B50CF"/>
    <w:rsid w:val="007B651E"/>
    <w:rsid w:val="007B75F7"/>
    <w:rsid w:val="007B7FA7"/>
    <w:rsid w:val="007C11AE"/>
    <w:rsid w:val="007C3671"/>
    <w:rsid w:val="007C382C"/>
    <w:rsid w:val="007C5457"/>
    <w:rsid w:val="007D13A8"/>
    <w:rsid w:val="007D13D6"/>
    <w:rsid w:val="007D2533"/>
    <w:rsid w:val="007D2E33"/>
    <w:rsid w:val="007D2F04"/>
    <w:rsid w:val="007D356C"/>
    <w:rsid w:val="007D3D9B"/>
    <w:rsid w:val="007D4DAE"/>
    <w:rsid w:val="007D5AD5"/>
    <w:rsid w:val="007D6989"/>
    <w:rsid w:val="007D758C"/>
    <w:rsid w:val="007E1B52"/>
    <w:rsid w:val="007E1B6E"/>
    <w:rsid w:val="007E2896"/>
    <w:rsid w:val="007E2C08"/>
    <w:rsid w:val="007E3356"/>
    <w:rsid w:val="007E57EA"/>
    <w:rsid w:val="007E60CF"/>
    <w:rsid w:val="007E6490"/>
    <w:rsid w:val="007F118F"/>
    <w:rsid w:val="007F125E"/>
    <w:rsid w:val="007F2C52"/>
    <w:rsid w:val="007F547B"/>
    <w:rsid w:val="007F691F"/>
    <w:rsid w:val="007F6C99"/>
    <w:rsid w:val="007F7115"/>
    <w:rsid w:val="007F713E"/>
    <w:rsid w:val="007F7B18"/>
    <w:rsid w:val="00803015"/>
    <w:rsid w:val="008036D3"/>
    <w:rsid w:val="008056EC"/>
    <w:rsid w:val="0080582C"/>
    <w:rsid w:val="00806C3C"/>
    <w:rsid w:val="00806F23"/>
    <w:rsid w:val="00807D06"/>
    <w:rsid w:val="00811A72"/>
    <w:rsid w:val="00814B8C"/>
    <w:rsid w:val="00814FE4"/>
    <w:rsid w:val="008162E2"/>
    <w:rsid w:val="008177AC"/>
    <w:rsid w:val="008177C6"/>
    <w:rsid w:val="00820D58"/>
    <w:rsid w:val="008213F2"/>
    <w:rsid w:val="008225FD"/>
    <w:rsid w:val="00824B12"/>
    <w:rsid w:val="00825765"/>
    <w:rsid w:val="00825E0B"/>
    <w:rsid w:val="008315E3"/>
    <w:rsid w:val="00831965"/>
    <w:rsid w:val="00831E5B"/>
    <w:rsid w:val="008325BD"/>
    <w:rsid w:val="00832800"/>
    <w:rsid w:val="0083447D"/>
    <w:rsid w:val="00835F36"/>
    <w:rsid w:val="00837301"/>
    <w:rsid w:val="00837984"/>
    <w:rsid w:val="00841A6B"/>
    <w:rsid w:val="00844D06"/>
    <w:rsid w:val="00845395"/>
    <w:rsid w:val="00847891"/>
    <w:rsid w:val="0085065E"/>
    <w:rsid w:val="00852773"/>
    <w:rsid w:val="00852EEE"/>
    <w:rsid w:val="008535FC"/>
    <w:rsid w:val="00854751"/>
    <w:rsid w:val="00855DC5"/>
    <w:rsid w:val="008561B3"/>
    <w:rsid w:val="0085679A"/>
    <w:rsid w:val="00860849"/>
    <w:rsid w:val="00861735"/>
    <w:rsid w:val="0086280A"/>
    <w:rsid w:val="00863009"/>
    <w:rsid w:val="00865315"/>
    <w:rsid w:val="00865EBF"/>
    <w:rsid w:val="00867235"/>
    <w:rsid w:val="00867AD4"/>
    <w:rsid w:val="0087054E"/>
    <w:rsid w:val="0087080B"/>
    <w:rsid w:val="008711E7"/>
    <w:rsid w:val="008722E3"/>
    <w:rsid w:val="008733DD"/>
    <w:rsid w:val="00873DA8"/>
    <w:rsid w:val="008740AB"/>
    <w:rsid w:val="00874E7D"/>
    <w:rsid w:val="00875F99"/>
    <w:rsid w:val="00876545"/>
    <w:rsid w:val="00877072"/>
    <w:rsid w:val="00880CC8"/>
    <w:rsid w:val="00881C94"/>
    <w:rsid w:val="00882A68"/>
    <w:rsid w:val="00883999"/>
    <w:rsid w:val="008840D4"/>
    <w:rsid w:val="00884AF2"/>
    <w:rsid w:val="00885A71"/>
    <w:rsid w:val="008860ED"/>
    <w:rsid w:val="0089186A"/>
    <w:rsid w:val="00892749"/>
    <w:rsid w:val="00892F1D"/>
    <w:rsid w:val="008934FE"/>
    <w:rsid w:val="008935FF"/>
    <w:rsid w:val="00893ADC"/>
    <w:rsid w:val="00894C1B"/>
    <w:rsid w:val="008963D7"/>
    <w:rsid w:val="00896A84"/>
    <w:rsid w:val="00897C34"/>
    <w:rsid w:val="008A0D0B"/>
    <w:rsid w:val="008A30A4"/>
    <w:rsid w:val="008A371A"/>
    <w:rsid w:val="008A3CA8"/>
    <w:rsid w:val="008A3CF7"/>
    <w:rsid w:val="008A51AA"/>
    <w:rsid w:val="008A544B"/>
    <w:rsid w:val="008A6A36"/>
    <w:rsid w:val="008A7365"/>
    <w:rsid w:val="008A7E86"/>
    <w:rsid w:val="008B2436"/>
    <w:rsid w:val="008B2D88"/>
    <w:rsid w:val="008B4174"/>
    <w:rsid w:val="008B4451"/>
    <w:rsid w:val="008B5132"/>
    <w:rsid w:val="008B60CA"/>
    <w:rsid w:val="008C12B4"/>
    <w:rsid w:val="008C199D"/>
    <w:rsid w:val="008C273B"/>
    <w:rsid w:val="008C2D1A"/>
    <w:rsid w:val="008C3680"/>
    <w:rsid w:val="008C60C7"/>
    <w:rsid w:val="008C6192"/>
    <w:rsid w:val="008C6707"/>
    <w:rsid w:val="008C7576"/>
    <w:rsid w:val="008D08AD"/>
    <w:rsid w:val="008D0CA8"/>
    <w:rsid w:val="008D303B"/>
    <w:rsid w:val="008D4D02"/>
    <w:rsid w:val="008D56AC"/>
    <w:rsid w:val="008D5800"/>
    <w:rsid w:val="008D6E54"/>
    <w:rsid w:val="008D7804"/>
    <w:rsid w:val="008E035A"/>
    <w:rsid w:val="008E19E8"/>
    <w:rsid w:val="008E1CBC"/>
    <w:rsid w:val="008E262C"/>
    <w:rsid w:val="008E2915"/>
    <w:rsid w:val="008E38E8"/>
    <w:rsid w:val="008E45BF"/>
    <w:rsid w:val="008E4AFC"/>
    <w:rsid w:val="008E65E6"/>
    <w:rsid w:val="008E7D73"/>
    <w:rsid w:val="008F2C19"/>
    <w:rsid w:val="008F57A8"/>
    <w:rsid w:val="00900779"/>
    <w:rsid w:val="00904BB6"/>
    <w:rsid w:val="00905D49"/>
    <w:rsid w:val="00906D71"/>
    <w:rsid w:val="00907A09"/>
    <w:rsid w:val="009126C9"/>
    <w:rsid w:val="00913D95"/>
    <w:rsid w:val="00915EB3"/>
    <w:rsid w:val="00916C0D"/>
    <w:rsid w:val="00917148"/>
    <w:rsid w:val="00917C40"/>
    <w:rsid w:val="00917E2F"/>
    <w:rsid w:val="00920A1F"/>
    <w:rsid w:val="0092131A"/>
    <w:rsid w:val="00921935"/>
    <w:rsid w:val="00923F65"/>
    <w:rsid w:val="00925E04"/>
    <w:rsid w:val="00926DB3"/>
    <w:rsid w:val="009303EB"/>
    <w:rsid w:val="009321C4"/>
    <w:rsid w:val="00932868"/>
    <w:rsid w:val="009345F9"/>
    <w:rsid w:val="0093751C"/>
    <w:rsid w:val="009409A7"/>
    <w:rsid w:val="00941028"/>
    <w:rsid w:val="00941CA8"/>
    <w:rsid w:val="00942F9F"/>
    <w:rsid w:val="00943BAA"/>
    <w:rsid w:val="00943E3A"/>
    <w:rsid w:val="009447A9"/>
    <w:rsid w:val="00946D2A"/>
    <w:rsid w:val="009500EB"/>
    <w:rsid w:val="0095011B"/>
    <w:rsid w:val="00950904"/>
    <w:rsid w:val="00950E18"/>
    <w:rsid w:val="0095118F"/>
    <w:rsid w:val="00953A8D"/>
    <w:rsid w:val="00953FF5"/>
    <w:rsid w:val="0095457A"/>
    <w:rsid w:val="00954F56"/>
    <w:rsid w:val="00956315"/>
    <w:rsid w:val="0095657F"/>
    <w:rsid w:val="009577CB"/>
    <w:rsid w:val="00961B65"/>
    <w:rsid w:val="00962F66"/>
    <w:rsid w:val="00963EC4"/>
    <w:rsid w:val="0096572C"/>
    <w:rsid w:val="00965989"/>
    <w:rsid w:val="0096695C"/>
    <w:rsid w:val="00967E5C"/>
    <w:rsid w:val="009703D9"/>
    <w:rsid w:val="00970A7B"/>
    <w:rsid w:val="00970F10"/>
    <w:rsid w:val="00970FFC"/>
    <w:rsid w:val="00971A02"/>
    <w:rsid w:val="00972C43"/>
    <w:rsid w:val="00973F7A"/>
    <w:rsid w:val="00974563"/>
    <w:rsid w:val="009757E9"/>
    <w:rsid w:val="00975E27"/>
    <w:rsid w:val="0097655E"/>
    <w:rsid w:val="00976738"/>
    <w:rsid w:val="009770C3"/>
    <w:rsid w:val="00980694"/>
    <w:rsid w:val="00980C36"/>
    <w:rsid w:val="00980EC9"/>
    <w:rsid w:val="00981466"/>
    <w:rsid w:val="0098163E"/>
    <w:rsid w:val="009823AB"/>
    <w:rsid w:val="00982E06"/>
    <w:rsid w:val="009832B1"/>
    <w:rsid w:val="00984BA3"/>
    <w:rsid w:val="009857A9"/>
    <w:rsid w:val="0098704C"/>
    <w:rsid w:val="00987504"/>
    <w:rsid w:val="009917EA"/>
    <w:rsid w:val="00991B9A"/>
    <w:rsid w:val="009953CA"/>
    <w:rsid w:val="00996F78"/>
    <w:rsid w:val="00997206"/>
    <w:rsid w:val="009A04E3"/>
    <w:rsid w:val="009A465A"/>
    <w:rsid w:val="009A5085"/>
    <w:rsid w:val="009A5A4A"/>
    <w:rsid w:val="009A638F"/>
    <w:rsid w:val="009B36C9"/>
    <w:rsid w:val="009B3753"/>
    <w:rsid w:val="009B4C4A"/>
    <w:rsid w:val="009B57EB"/>
    <w:rsid w:val="009B61EF"/>
    <w:rsid w:val="009B65A1"/>
    <w:rsid w:val="009B6C82"/>
    <w:rsid w:val="009B7E38"/>
    <w:rsid w:val="009C02AF"/>
    <w:rsid w:val="009C08DB"/>
    <w:rsid w:val="009C0DF7"/>
    <w:rsid w:val="009C16D2"/>
    <w:rsid w:val="009C27BA"/>
    <w:rsid w:val="009C40DB"/>
    <w:rsid w:val="009C53C7"/>
    <w:rsid w:val="009C55A6"/>
    <w:rsid w:val="009C76E5"/>
    <w:rsid w:val="009C7711"/>
    <w:rsid w:val="009D0071"/>
    <w:rsid w:val="009D0B5F"/>
    <w:rsid w:val="009D1620"/>
    <w:rsid w:val="009D6D70"/>
    <w:rsid w:val="009D711F"/>
    <w:rsid w:val="009E0991"/>
    <w:rsid w:val="009E2FF3"/>
    <w:rsid w:val="009E44D8"/>
    <w:rsid w:val="009E5198"/>
    <w:rsid w:val="009E54C4"/>
    <w:rsid w:val="009E6DBC"/>
    <w:rsid w:val="009E719F"/>
    <w:rsid w:val="009E76A3"/>
    <w:rsid w:val="009E7BE9"/>
    <w:rsid w:val="009F03B6"/>
    <w:rsid w:val="009F0B66"/>
    <w:rsid w:val="009F0C54"/>
    <w:rsid w:val="009F0DD1"/>
    <w:rsid w:val="009F2951"/>
    <w:rsid w:val="009F2FC3"/>
    <w:rsid w:val="009F5163"/>
    <w:rsid w:val="009F5DE7"/>
    <w:rsid w:val="009F5E82"/>
    <w:rsid w:val="009F6908"/>
    <w:rsid w:val="009F6A94"/>
    <w:rsid w:val="009F6AC9"/>
    <w:rsid w:val="009F6B0B"/>
    <w:rsid w:val="009F7280"/>
    <w:rsid w:val="009F78AB"/>
    <w:rsid w:val="009F79B2"/>
    <w:rsid w:val="009F7C05"/>
    <w:rsid w:val="00A004A3"/>
    <w:rsid w:val="00A0068C"/>
    <w:rsid w:val="00A00A3D"/>
    <w:rsid w:val="00A01543"/>
    <w:rsid w:val="00A01679"/>
    <w:rsid w:val="00A0214C"/>
    <w:rsid w:val="00A02D0E"/>
    <w:rsid w:val="00A02F77"/>
    <w:rsid w:val="00A03D8C"/>
    <w:rsid w:val="00A04928"/>
    <w:rsid w:val="00A04C5C"/>
    <w:rsid w:val="00A04DC5"/>
    <w:rsid w:val="00A06144"/>
    <w:rsid w:val="00A075FC"/>
    <w:rsid w:val="00A11E80"/>
    <w:rsid w:val="00A1205E"/>
    <w:rsid w:val="00A124D3"/>
    <w:rsid w:val="00A125E8"/>
    <w:rsid w:val="00A12E3E"/>
    <w:rsid w:val="00A12FA6"/>
    <w:rsid w:val="00A13759"/>
    <w:rsid w:val="00A155E7"/>
    <w:rsid w:val="00A160B6"/>
    <w:rsid w:val="00A17829"/>
    <w:rsid w:val="00A2056D"/>
    <w:rsid w:val="00A2146D"/>
    <w:rsid w:val="00A2247A"/>
    <w:rsid w:val="00A22EB2"/>
    <w:rsid w:val="00A238DC"/>
    <w:rsid w:val="00A23943"/>
    <w:rsid w:val="00A23D60"/>
    <w:rsid w:val="00A25200"/>
    <w:rsid w:val="00A25CC4"/>
    <w:rsid w:val="00A25FE9"/>
    <w:rsid w:val="00A26347"/>
    <w:rsid w:val="00A2642F"/>
    <w:rsid w:val="00A26815"/>
    <w:rsid w:val="00A271E7"/>
    <w:rsid w:val="00A30086"/>
    <w:rsid w:val="00A31BC8"/>
    <w:rsid w:val="00A31FC8"/>
    <w:rsid w:val="00A322B0"/>
    <w:rsid w:val="00A3289F"/>
    <w:rsid w:val="00A35DA8"/>
    <w:rsid w:val="00A3710D"/>
    <w:rsid w:val="00A372EB"/>
    <w:rsid w:val="00A40CA7"/>
    <w:rsid w:val="00A419D1"/>
    <w:rsid w:val="00A426B1"/>
    <w:rsid w:val="00A42AAF"/>
    <w:rsid w:val="00A42D8E"/>
    <w:rsid w:val="00A46A1B"/>
    <w:rsid w:val="00A46FA5"/>
    <w:rsid w:val="00A474EC"/>
    <w:rsid w:val="00A47EBE"/>
    <w:rsid w:val="00A51E15"/>
    <w:rsid w:val="00A51F4B"/>
    <w:rsid w:val="00A522E1"/>
    <w:rsid w:val="00A52793"/>
    <w:rsid w:val="00A52852"/>
    <w:rsid w:val="00A53815"/>
    <w:rsid w:val="00A54923"/>
    <w:rsid w:val="00A54CF5"/>
    <w:rsid w:val="00A556DF"/>
    <w:rsid w:val="00A5658C"/>
    <w:rsid w:val="00A612FD"/>
    <w:rsid w:val="00A615E9"/>
    <w:rsid w:val="00A61732"/>
    <w:rsid w:val="00A61DB9"/>
    <w:rsid w:val="00A627A8"/>
    <w:rsid w:val="00A70A56"/>
    <w:rsid w:val="00A71049"/>
    <w:rsid w:val="00A710D9"/>
    <w:rsid w:val="00A714F3"/>
    <w:rsid w:val="00A728F8"/>
    <w:rsid w:val="00A72CB0"/>
    <w:rsid w:val="00A73602"/>
    <w:rsid w:val="00A75C39"/>
    <w:rsid w:val="00A76D22"/>
    <w:rsid w:val="00A77100"/>
    <w:rsid w:val="00A773D6"/>
    <w:rsid w:val="00A77CDF"/>
    <w:rsid w:val="00A802D7"/>
    <w:rsid w:val="00A820E1"/>
    <w:rsid w:val="00A829C1"/>
    <w:rsid w:val="00A853EA"/>
    <w:rsid w:val="00A86545"/>
    <w:rsid w:val="00A87885"/>
    <w:rsid w:val="00A9001E"/>
    <w:rsid w:val="00A9018C"/>
    <w:rsid w:val="00A91AC3"/>
    <w:rsid w:val="00A93149"/>
    <w:rsid w:val="00A943D9"/>
    <w:rsid w:val="00A94674"/>
    <w:rsid w:val="00A94B00"/>
    <w:rsid w:val="00A961CF"/>
    <w:rsid w:val="00A967F5"/>
    <w:rsid w:val="00A96A51"/>
    <w:rsid w:val="00A97473"/>
    <w:rsid w:val="00A97996"/>
    <w:rsid w:val="00A97D41"/>
    <w:rsid w:val="00AA0AC3"/>
    <w:rsid w:val="00AA301F"/>
    <w:rsid w:val="00AA3089"/>
    <w:rsid w:val="00AA41CE"/>
    <w:rsid w:val="00AA44D5"/>
    <w:rsid w:val="00AA6C33"/>
    <w:rsid w:val="00AA6F9D"/>
    <w:rsid w:val="00AA6FD2"/>
    <w:rsid w:val="00AA79C2"/>
    <w:rsid w:val="00AB0887"/>
    <w:rsid w:val="00AB0CD8"/>
    <w:rsid w:val="00AB0EBB"/>
    <w:rsid w:val="00AB1890"/>
    <w:rsid w:val="00AB2B2A"/>
    <w:rsid w:val="00AB553F"/>
    <w:rsid w:val="00AB5A46"/>
    <w:rsid w:val="00AB5EC7"/>
    <w:rsid w:val="00AB638D"/>
    <w:rsid w:val="00AB757A"/>
    <w:rsid w:val="00AC0658"/>
    <w:rsid w:val="00AC111E"/>
    <w:rsid w:val="00AC2833"/>
    <w:rsid w:val="00AC2DA1"/>
    <w:rsid w:val="00AC35C2"/>
    <w:rsid w:val="00AC5C16"/>
    <w:rsid w:val="00AC5D5E"/>
    <w:rsid w:val="00AC6D2A"/>
    <w:rsid w:val="00AC7861"/>
    <w:rsid w:val="00AC7FA2"/>
    <w:rsid w:val="00AD16B3"/>
    <w:rsid w:val="00AD174C"/>
    <w:rsid w:val="00AD2A7D"/>
    <w:rsid w:val="00AD2F0C"/>
    <w:rsid w:val="00AD33AB"/>
    <w:rsid w:val="00AD4446"/>
    <w:rsid w:val="00AD4ACF"/>
    <w:rsid w:val="00AD50C5"/>
    <w:rsid w:val="00AD5933"/>
    <w:rsid w:val="00AD758B"/>
    <w:rsid w:val="00AD7C31"/>
    <w:rsid w:val="00AE0B0E"/>
    <w:rsid w:val="00AE321D"/>
    <w:rsid w:val="00AE41EC"/>
    <w:rsid w:val="00AE737B"/>
    <w:rsid w:val="00AF19C9"/>
    <w:rsid w:val="00AF1BBB"/>
    <w:rsid w:val="00AF2F5A"/>
    <w:rsid w:val="00AF3581"/>
    <w:rsid w:val="00AF4C91"/>
    <w:rsid w:val="00AF70A0"/>
    <w:rsid w:val="00B01544"/>
    <w:rsid w:val="00B03BEC"/>
    <w:rsid w:val="00B03E1A"/>
    <w:rsid w:val="00B04006"/>
    <w:rsid w:val="00B04A62"/>
    <w:rsid w:val="00B05015"/>
    <w:rsid w:val="00B05E10"/>
    <w:rsid w:val="00B0709B"/>
    <w:rsid w:val="00B1087C"/>
    <w:rsid w:val="00B10C19"/>
    <w:rsid w:val="00B10F56"/>
    <w:rsid w:val="00B11115"/>
    <w:rsid w:val="00B122AE"/>
    <w:rsid w:val="00B1257D"/>
    <w:rsid w:val="00B16C7C"/>
    <w:rsid w:val="00B2011E"/>
    <w:rsid w:val="00B20389"/>
    <w:rsid w:val="00B20847"/>
    <w:rsid w:val="00B20CE6"/>
    <w:rsid w:val="00B20D4E"/>
    <w:rsid w:val="00B216F1"/>
    <w:rsid w:val="00B21C71"/>
    <w:rsid w:val="00B23F4C"/>
    <w:rsid w:val="00B24358"/>
    <w:rsid w:val="00B24A01"/>
    <w:rsid w:val="00B25509"/>
    <w:rsid w:val="00B2670F"/>
    <w:rsid w:val="00B300B7"/>
    <w:rsid w:val="00B3126B"/>
    <w:rsid w:val="00B31DB2"/>
    <w:rsid w:val="00B32D81"/>
    <w:rsid w:val="00B334A7"/>
    <w:rsid w:val="00B33E81"/>
    <w:rsid w:val="00B35C39"/>
    <w:rsid w:val="00B37CCD"/>
    <w:rsid w:val="00B37D77"/>
    <w:rsid w:val="00B4172D"/>
    <w:rsid w:val="00B4344A"/>
    <w:rsid w:val="00B43D04"/>
    <w:rsid w:val="00B4416A"/>
    <w:rsid w:val="00B447EA"/>
    <w:rsid w:val="00B459B9"/>
    <w:rsid w:val="00B46EDD"/>
    <w:rsid w:val="00B476AB"/>
    <w:rsid w:val="00B47F3A"/>
    <w:rsid w:val="00B5153D"/>
    <w:rsid w:val="00B5221D"/>
    <w:rsid w:val="00B53D50"/>
    <w:rsid w:val="00B53DB2"/>
    <w:rsid w:val="00B53DBB"/>
    <w:rsid w:val="00B54E15"/>
    <w:rsid w:val="00B56263"/>
    <w:rsid w:val="00B60974"/>
    <w:rsid w:val="00B60EB4"/>
    <w:rsid w:val="00B6170A"/>
    <w:rsid w:val="00B61C71"/>
    <w:rsid w:val="00B62681"/>
    <w:rsid w:val="00B63ABF"/>
    <w:rsid w:val="00B6454E"/>
    <w:rsid w:val="00B65777"/>
    <w:rsid w:val="00B65F82"/>
    <w:rsid w:val="00B66438"/>
    <w:rsid w:val="00B67CE5"/>
    <w:rsid w:val="00B701AE"/>
    <w:rsid w:val="00B717DC"/>
    <w:rsid w:val="00B71900"/>
    <w:rsid w:val="00B71A96"/>
    <w:rsid w:val="00B72142"/>
    <w:rsid w:val="00B722DD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1BC3"/>
    <w:rsid w:val="00B826A2"/>
    <w:rsid w:val="00B832D1"/>
    <w:rsid w:val="00B83E44"/>
    <w:rsid w:val="00B86851"/>
    <w:rsid w:val="00B86E89"/>
    <w:rsid w:val="00B872F3"/>
    <w:rsid w:val="00B8738A"/>
    <w:rsid w:val="00B87E50"/>
    <w:rsid w:val="00B90593"/>
    <w:rsid w:val="00B91F1F"/>
    <w:rsid w:val="00B926D4"/>
    <w:rsid w:val="00B92C32"/>
    <w:rsid w:val="00B92EE3"/>
    <w:rsid w:val="00B93118"/>
    <w:rsid w:val="00B93227"/>
    <w:rsid w:val="00B93D44"/>
    <w:rsid w:val="00B93E5A"/>
    <w:rsid w:val="00B940E9"/>
    <w:rsid w:val="00B9461F"/>
    <w:rsid w:val="00B9483F"/>
    <w:rsid w:val="00B94A7C"/>
    <w:rsid w:val="00B9541E"/>
    <w:rsid w:val="00B95EF1"/>
    <w:rsid w:val="00BA0598"/>
    <w:rsid w:val="00BA2A0B"/>
    <w:rsid w:val="00BA3BE7"/>
    <w:rsid w:val="00BA418D"/>
    <w:rsid w:val="00BA4810"/>
    <w:rsid w:val="00BA4CB2"/>
    <w:rsid w:val="00BA4EA2"/>
    <w:rsid w:val="00BA6455"/>
    <w:rsid w:val="00BB0A93"/>
    <w:rsid w:val="00BB0F41"/>
    <w:rsid w:val="00BB1BDA"/>
    <w:rsid w:val="00BB3315"/>
    <w:rsid w:val="00BB34DA"/>
    <w:rsid w:val="00BB3ED5"/>
    <w:rsid w:val="00BB5513"/>
    <w:rsid w:val="00BB6177"/>
    <w:rsid w:val="00BB69DF"/>
    <w:rsid w:val="00BB6B3E"/>
    <w:rsid w:val="00BC01FA"/>
    <w:rsid w:val="00BC1D9B"/>
    <w:rsid w:val="00BC2AEC"/>
    <w:rsid w:val="00BC38A3"/>
    <w:rsid w:val="00BC3DB3"/>
    <w:rsid w:val="00BC3F9F"/>
    <w:rsid w:val="00BC4B54"/>
    <w:rsid w:val="00BC630B"/>
    <w:rsid w:val="00BC6A73"/>
    <w:rsid w:val="00BC7393"/>
    <w:rsid w:val="00BC798B"/>
    <w:rsid w:val="00BD056F"/>
    <w:rsid w:val="00BD2B29"/>
    <w:rsid w:val="00BD326B"/>
    <w:rsid w:val="00BD38E9"/>
    <w:rsid w:val="00BD6CF4"/>
    <w:rsid w:val="00BD7657"/>
    <w:rsid w:val="00BD7AA0"/>
    <w:rsid w:val="00BE33CA"/>
    <w:rsid w:val="00BE3628"/>
    <w:rsid w:val="00BE3A93"/>
    <w:rsid w:val="00BE441F"/>
    <w:rsid w:val="00BE53F8"/>
    <w:rsid w:val="00BE54F5"/>
    <w:rsid w:val="00BE577F"/>
    <w:rsid w:val="00BE63AE"/>
    <w:rsid w:val="00BE641F"/>
    <w:rsid w:val="00BE775F"/>
    <w:rsid w:val="00BE7888"/>
    <w:rsid w:val="00BF0100"/>
    <w:rsid w:val="00BF06F1"/>
    <w:rsid w:val="00BF11A6"/>
    <w:rsid w:val="00BF16C8"/>
    <w:rsid w:val="00BF4177"/>
    <w:rsid w:val="00BF665F"/>
    <w:rsid w:val="00BF7540"/>
    <w:rsid w:val="00C0298C"/>
    <w:rsid w:val="00C032FD"/>
    <w:rsid w:val="00C03EF3"/>
    <w:rsid w:val="00C06CD9"/>
    <w:rsid w:val="00C07B9A"/>
    <w:rsid w:val="00C10062"/>
    <w:rsid w:val="00C116A5"/>
    <w:rsid w:val="00C12137"/>
    <w:rsid w:val="00C12F30"/>
    <w:rsid w:val="00C134C5"/>
    <w:rsid w:val="00C15A1B"/>
    <w:rsid w:val="00C15CDA"/>
    <w:rsid w:val="00C17238"/>
    <w:rsid w:val="00C1799B"/>
    <w:rsid w:val="00C21174"/>
    <w:rsid w:val="00C212AA"/>
    <w:rsid w:val="00C22D67"/>
    <w:rsid w:val="00C24074"/>
    <w:rsid w:val="00C245B3"/>
    <w:rsid w:val="00C32265"/>
    <w:rsid w:val="00C322AB"/>
    <w:rsid w:val="00C331E4"/>
    <w:rsid w:val="00C342B8"/>
    <w:rsid w:val="00C34DB6"/>
    <w:rsid w:val="00C3502C"/>
    <w:rsid w:val="00C357D3"/>
    <w:rsid w:val="00C35A5E"/>
    <w:rsid w:val="00C35C40"/>
    <w:rsid w:val="00C379F0"/>
    <w:rsid w:val="00C4347F"/>
    <w:rsid w:val="00C459F3"/>
    <w:rsid w:val="00C47E39"/>
    <w:rsid w:val="00C50943"/>
    <w:rsid w:val="00C51257"/>
    <w:rsid w:val="00C51ADF"/>
    <w:rsid w:val="00C54B34"/>
    <w:rsid w:val="00C56295"/>
    <w:rsid w:val="00C56C8C"/>
    <w:rsid w:val="00C57325"/>
    <w:rsid w:val="00C629A8"/>
    <w:rsid w:val="00C63B02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C22"/>
    <w:rsid w:val="00C72EA1"/>
    <w:rsid w:val="00C73BB1"/>
    <w:rsid w:val="00C740E3"/>
    <w:rsid w:val="00C74242"/>
    <w:rsid w:val="00C74A97"/>
    <w:rsid w:val="00C75A5E"/>
    <w:rsid w:val="00C75D2F"/>
    <w:rsid w:val="00C773A1"/>
    <w:rsid w:val="00C77BAF"/>
    <w:rsid w:val="00C77C58"/>
    <w:rsid w:val="00C80C8D"/>
    <w:rsid w:val="00C82520"/>
    <w:rsid w:val="00C82FEE"/>
    <w:rsid w:val="00C83E10"/>
    <w:rsid w:val="00C8410B"/>
    <w:rsid w:val="00C85226"/>
    <w:rsid w:val="00C863A1"/>
    <w:rsid w:val="00C86B69"/>
    <w:rsid w:val="00C86F4F"/>
    <w:rsid w:val="00C87F17"/>
    <w:rsid w:val="00C90BCC"/>
    <w:rsid w:val="00C90CF8"/>
    <w:rsid w:val="00C920AC"/>
    <w:rsid w:val="00C92125"/>
    <w:rsid w:val="00C92F92"/>
    <w:rsid w:val="00C9315A"/>
    <w:rsid w:val="00C9323F"/>
    <w:rsid w:val="00C9482A"/>
    <w:rsid w:val="00C952F8"/>
    <w:rsid w:val="00C95448"/>
    <w:rsid w:val="00C96063"/>
    <w:rsid w:val="00CA0F38"/>
    <w:rsid w:val="00CA26BD"/>
    <w:rsid w:val="00CA27EE"/>
    <w:rsid w:val="00CA32B0"/>
    <w:rsid w:val="00CA5AB9"/>
    <w:rsid w:val="00CA672C"/>
    <w:rsid w:val="00CA6AAB"/>
    <w:rsid w:val="00CA6ECF"/>
    <w:rsid w:val="00CA6ED3"/>
    <w:rsid w:val="00CB3892"/>
    <w:rsid w:val="00CB3A3E"/>
    <w:rsid w:val="00CB3B3E"/>
    <w:rsid w:val="00CB51C3"/>
    <w:rsid w:val="00CB5E35"/>
    <w:rsid w:val="00CC01C3"/>
    <w:rsid w:val="00CC109D"/>
    <w:rsid w:val="00CC1B8F"/>
    <w:rsid w:val="00CC22AA"/>
    <w:rsid w:val="00CC2917"/>
    <w:rsid w:val="00CC332E"/>
    <w:rsid w:val="00CC3DB2"/>
    <w:rsid w:val="00CC5B37"/>
    <w:rsid w:val="00CC6D38"/>
    <w:rsid w:val="00CD0042"/>
    <w:rsid w:val="00CD0DC4"/>
    <w:rsid w:val="00CD0EA1"/>
    <w:rsid w:val="00CD1227"/>
    <w:rsid w:val="00CD1CE3"/>
    <w:rsid w:val="00CD3AF7"/>
    <w:rsid w:val="00CD6199"/>
    <w:rsid w:val="00CD6250"/>
    <w:rsid w:val="00CD7B9A"/>
    <w:rsid w:val="00CD7C9A"/>
    <w:rsid w:val="00CE07E2"/>
    <w:rsid w:val="00CE0F3D"/>
    <w:rsid w:val="00CE1AC6"/>
    <w:rsid w:val="00CE2CA9"/>
    <w:rsid w:val="00CE46B8"/>
    <w:rsid w:val="00CE7708"/>
    <w:rsid w:val="00CE7BDB"/>
    <w:rsid w:val="00CF16D3"/>
    <w:rsid w:val="00CF1AF6"/>
    <w:rsid w:val="00CF1D91"/>
    <w:rsid w:val="00CF22E8"/>
    <w:rsid w:val="00CF2323"/>
    <w:rsid w:val="00CF234F"/>
    <w:rsid w:val="00CF2DF5"/>
    <w:rsid w:val="00CF397E"/>
    <w:rsid w:val="00CF62A4"/>
    <w:rsid w:val="00CF63ED"/>
    <w:rsid w:val="00CF6900"/>
    <w:rsid w:val="00D01181"/>
    <w:rsid w:val="00D019BB"/>
    <w:rsid w:val="00D01DB7"/>
    <w:rsid w:val="00D020F7"/>
    <w:rsid w:val="00D02E5D"/>
    <w:rsid w:val="00D03A89"/>
    <w:rsid w:val="00D059F6"/>
    <w:rsid w:val="00D07CB9"/>
    <w:rsid w:val="00D116DF"/>
    <w:rsid w:val="00D12A30"/>
    <w:rsid w:val="00D12E5B"/>
    <w:rsid w:val="00D12F91"/>
    <w:rsid w:val="00D13507"/>
    <w:rsid w:val="00D17F2E"/>
    <w:rsid w:val="00D208C7"/>
    <w:rsid w:val="00D20D79"/>
    <w:rsid w:val="00D21661"/>
    <w:rsid w:val="00D2186E"/>
    <w:rsid w:val="00D218F3"/>
    <w:rsid w:val="00D219F1"/>
    <w:rsid w:val="00D21BC1"/>
    <w:rsid w:val="00D2309A"/>
    <w:rsid w:val="00D23779"/>
    <w:rsid w:val="00D248E0"/>
    <w:rsid w:val="00D24E92"/>
    <w:rsid w:val="00D2622A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CDE"/>
    <w:rsid w:val="00D37B21"/>
    <w:rsid w:val="00D40053"/>
    <w:rsid w:val="00D42B39"/>
    <w:rsid w:val="00D430D0"/>
    <w:rsid w:val="00D44BA5"/>
    <w:rsid w:val="00D44E7F"/>
    <w:rsid w:val="00D45DA9"/>
    <w:rsid w:val="00D45EED"/>
    <w:rsid w:val="00D469EF"/>
    <w:rsid w:val="00D47100"/>
    <w:rsid w:val="00D5101A"/>
    <w:rsid w:val="00D52B05"/>
    <w:rsid w:val="00D52C83"/>
    <w:rsid w:val="00D5302C"/>
    <w:rsid w:val="00D53847"/>
    <w:rsid w:val="00D55D27"/>
    <w:rsid w:val="00D55F13"/>
    <w:rsid w:val="00D5684F"/>
    <w:rsid w:val="00D56A33"/>
    <w:rsid w:val="00D56D07"/>
    <w:rsid w:val="00D5764A"/>
    <w:rsid w:val="00D63406"/>
    <w:rsid w:val="00D63833"/>
    <w:rsid w:val="00D64188"/>
    <w:rsid w:val="00D64A45"/>
    <w:rsid w:val="00D6653F"/>
    <w:rsid w:val="00D665BC"/>
    <w:rsid w:val="00D72BAE"/>
    <w:rsid w:val="00D73CC8"/>
    <w:rsid w:val="00D73E28"/>
    <w:rsid w:val="00D74196"/>
    <w:rsid w:val="00D75E2E"/>
    <w:rsid w:val="00D766DA"/>
    <w:rsid w:val="00D77639"/>
    <w:rsid w:val="00D77DBF"/>
    <w:rsid w:val="00D80FEA"/>
    <w:rsid w:val="00D81A87"/>
    <w:rsid w:val="00D8387B"/>
    <w:rsid w:val="00D85140"/>
    <w:rsid w:val="00D852F4"/>
    <w:rsid w:val="00D86245"/>
    <w:rsid w:val="00D874A2"/>
    <w:rsid w:val="00D90868"/>
    <w:rsid w:val="00D90A26"/>
    <w:rsid w:val="00D9411B"/>
    <w:rsid w:val="00D95DC4"/>
    <w:rsid w:val="00D95F7B"/>
    <w:rsid w:val="00D9757A"/>
    <w:rsid w:val="00DA1173"/>
    <w:rsid w:val="00DA51D1"/>
    <w:rsid w:val="00DA5726"/>
    <w:rsid w:val="00DB0965"/>
    <w:rsid w:val="00DB13B9"/>
    <w:rsid w:val="00DB2A9D"/>
    <w:rsid w:val="00DB3C6B"/>
    <w:rsid w:val="00DB6303"/>
    <w:rsid w:val="00DB6DF0"/>
    <w:rsid w:val="00DC1979"/>
    <w:rsid w:val="00DC38D6"/>
    <w:rsid w:val="00DC3BB8"/>
    <w:rsid w:val="00DC40CA"/>
    <w:rsid w:val="00DC42B0"/>
    <w:rsid w:val="00DC6190"/>
    <w:rsid w:val="00DC66B1"/>
    <w:rsid w:val="00DD0923"/>
    <w:rsid w:val="00DD2586"/>
    <w:rsid w:val="00DD2AB6"/>
    <w:rsid w:val="00DD3433"/>
    <w:rsid w:val="00DD3F96"/>
    <w:rsid w:val="00DD7BF6"/>
    <w:rsid w:val="00DE0EA8"/>
    <w:rsid w:val="00DE1CE3"/>
    <w:rsid w:val="00DE290C"/>
    <w:rsid w:val="00DE2C18"/>
    <w:rsid w:val="00DE33F0"/>
    <w:rsid w:val="00DE4F63"/>
    <w:rsid w:val="00DE53DB"/>
    <w:rsid w:val="00DE5604"/>
    <w:rsid w:val="00DE5978"/>
    <w:rsid w:val="00DE6BC3"/>
    <w:rsid w:val="00DF2DC9"/>
    <w:rsid w:val="00DF40AB"/>
    <w:rsid w:val="00DF41A7"/>
    <w:rsid w:val="00DF50A6"/>
    <w:rsid w:val="00DF52F5"/>
    <w:rsid w:val="00DF54E4"/>
    <w:rsid w:val="00DF6FD4"/>
    <w:rsid w:val="00E004C8"/>
    <w:rsid w:val="00E0052E"/>
    <w:rsid w:val="00E005EC"/>
    <w:rsid w:val="00E0086C"/>
    <w:rsid w:val="00E012F4"/>
    <w:rsid w:val="00E02F7A"/>
    <w:rsid w:val="00E03450"/>
    <w:rsid w:val="00E0362B"/>
    <w:rsid w:val="00E04A02"/>
    <w:rsid w:val="00E0544E"/>
    <w:rsid w:val="00E05CB2"/>
    <w:rsid w:val="00E05E6C"/>
    <w:rsid w:val="00E05FC9"/>
    <w:rsid w:val="00E06E35"/>
    <w:rsid w:val="00E07205"/>
    <w:rsid w:val="00E0724E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5DCD"/>
    <w:rsid w:val="00E27551"/>
    <w:rsid w:val="00E3096A"/>
    <w:rsid w:val="00E30D0F"/>
    <w:rsid w:val="00E31CC6"/>
    <w:rsid w:val="00E31DA6"/>
    <w:rsid w:val="00E33B91"/>
    <w:rsid w:val="00E35554"/>
    <w:rsid w:val="00E3654E"/>
    <w:rsid w:val="00E36D11"/>
    <w:rsid w:val="00E372F4"/>
    <w:rsid w:val="00E40250"/>
    <w:rsid w:val="00E40ACE"/>
    <w:rsid w:val="00E4254C"/>
    <w:rsid w:val="00E42D77"/>
    <w:rsid w:val="00E44227"/>
    <w:rsid w:val="00E44F15"/>
    <w:rsid w:val="00E46415"/>
    <w:rsid w:val="00E466B3"/>
    <w:rsid w:val="00E50844"/>
    <w:rsid w:val="00E55FE1"/>
    <w:rsid w:val="00E56722"/>
    <w:rsid w:val="00E56D2E"/>
    <w:rsid w:val="00E6003E"/>
    <w:rsid w:val="00E62F78"/>
    <w:rsid w:val="00E63624"/>
    <w:rsid w:val="00E7102D"/>
    <w:rsid w:val="00E71B6E"/>
    <w:rsid w:val="00E72985"/>
    <w:rsid w:val="00E72B02"/>
    <w:rsid w:val="00E73F17"/>
    <w:rsid w:val="00E74713"/>
    <w:rsid w:val="00E748AF"/>
    <w:rsid w:val="00E80BD6"/>
    <w:rsid w:val="00E827FA"/>
    <w:rsid w:val="00E84116"/>
    <w:rsid w:val="00E84F51"/>
    <w:rsid w:val="00E8576A"/>
    <w:rsid w:val="00E85FBA"/>
    <w:rsid w:val="00E8682D"/>
    <w:rsid w:val="00E90410"/>
    <w:rsid w:val="00E90AB4"/>
    <w:rsid w:val="00E90E21"/>
    <w:rsid w:val="00E90F8B"/>
    <w:rsid w:val="00E9118A"/>
    <w:rsid w:val="00E914A8"/>
    <w:rsid w:val="00E933B7"/>
    <w:rsid w:val="00E94A85"/>
    <w:rsid w:val="00E95364"/>
    <w:rsid w:val="00E967F5"/>
    <w:rsid w:val="00E97B7C"/>
    <w:rsid w:val="00E97C97"/>
    <w:rsid w:val="00EA0B7E"/>
    <w:rsid w:val="00EA1458"/>
    <w:rsid w:val="00EA1AA9"/>
    <w:rsid w:val="00EA2E48"/>
    <w:rsid w:val="00EA2EE5"/>
    <w:rsid w:val="00EA3507"/>
    <w:rsid w:val="00EA49D9"/>
    <w:rsid w:val="00EA5A79"/>
    <w:rsid w:val="00EA5B69"/>
    <w:rsid w:val="00EA6333"/>
    <w:rsid w:val="00EA7007"/>
    <w:rsid w:val="00EA7232"/>
    <w:rsid w:val="00EB021D"/>
    <w:rsid w:val="00EB2E7E"/>
    <w:rsid w:val="00EB5BF4"/>
    <w:rsid w:val="00EC119E"/>
    <w:rsid w:val="00EC1525"/>
    <w:rsid w:val="00EC2671"/>
    <w:rsid w:val="00EC3ACA"/>
    <w:rsid w:val="00EC5F20"/>
    <w:rsid w:val="00EC69D1"/>
    <w:rsid w:val="00EC7244"/>
    <w:rsid w:val="00EC74BE"/>
    <w:rsid w:val="00EC76DD"/>
    <w:rsid w:val="00ED1379"/>
    <w:rsid w:val="00ED2A9E"/>
    <w:rsid w:val="00ED34B0"/>
    <w:rsid w:val="00ED4CF5"/>
    <w:rsid w:val="00ED50D9"/>
    <w:rsid w:val="00ED54D6"/>
    <w:rsid w:val="00ED604B"/>
    <w:rsid w:val="00ED6431"/>
    <w:rsid w:val="00ED6453"/>
    <w:rsid w:val="00ED6F25"/>
    <w:rsid w:val="00EE29B9"/>
    <w:rsid w:val="00EE3D11"/>
    <w:rsid w:val="00EE3E7C"/>
    <w:rsid w:val="00EE679F"/>
    <w:rsid w:val="00EE75AC"/>
    <w:rsid w:val="00EF0422"/>
    <w:rsid w:val="00EF31B5"/>
    <w:rsid w:val="00EF487C"/>
    <w:rsid w:val="00EF6449"/>
    <w:rsid w:val="00EF68E4"/>
    <w:rsid w:val="00EF6C02"/>
    <w:rsid w:val="00EF7D69"/>
    <w:rsid w:val="00F00B16"/>
    <w:rsid w:val="00F01228"/>
    <w:rsid w:val="00F01B4B"/>
    <w:rsid w:val="00F021AB"/>
    <w:rsid w:val="00F02444"/>
    <w:rsid w:val="00F03B72"/>
    <w:rsid w:val="00F03EBD"/>
    <w:rsid w:val="00F046C0"/>
    <w:rsid w:val="00F0574F"/>
    <w:rsid w:val="00F05F14"/>
    <w:rsid w:val="00F06C8B"/>
    <w:rsid w:val="00F102C8"/>
    <w:rsid w:val="00F1050B"/>
    <w:rsid w:val="00F10919"/>
    <w:rsid w:val="00F11DA6"/>
    <w:rsid w:val="00F128F3"/>
    <w:rsid w:val="00F1300F"/>
    <w:rsid w:val="00F14053"/>
    <w:rsid w:val="00F14561"/>
    <w:rsid w:val="00F1646A"/>
    <w:rsid w:val="00F17EB9"/>
    <w:rsid w:val="00F20DE4"/>
    <w:rsid w:val="00F223DD"/>
    <w:rsid w:val="00F2240C"/>
    <w:rsid w:val="00F2279B"/>
    <w:rsid w:val="00F23070"/>
    <w:rsid w:val="00F23E8E"/>
    <w:rsid w:val="00F24336"/>
    <w:rsid w:val="00F2661A"/>
    <w:rsid w:val="00F31310"/>
    <w:rsid w:val="00F3541C"/>
    <w:rsid w:val="00F36ED9"/>
    <w:rsid w:val="00F37511"/>
    <w:rsid w:val="00F37C5D"/>
    <w:rsid w:val="00F40B7A"/>
    <w:rsid w:val="00F4326D"/>
    <w:rsid w:val="00F438D3"/>
    <w:rsid w:val="00F4495D"/>
    <w:rsid w:val="00F50F01"/>
    <w:rsid w:val="00F51155"/>
    <w:rsid w:val="00F5250A"/>
    <w:rsid w:val="00F52A70"/>
    <w:rsid w:val="00F53F13"/>
    <w:rsid w:val="00F5584F"/>
    <w:rsid w:val="00F57D76"/>
    <w:rsid w:val="00F57EF8"/>
    <w:rsid w:val="00F61156"/>
    <w:rsid w:val="00F619DF"/>
    <w:rsid w:val="00F62CD6"/>
    <w:rsid w:val="00F6357B"/>
    <w:rsid w:val="00F64E1C"/>
    <w:rsid w:val="00F66193"/>
    <w:rsid w:val="00F67508"/>
    <w:rsid w:val="00F675F6"/>
    <w:rsid w:val="00F706E9"/>
    <w:rsid w:val="00F70FFF"/>
    <w:rsid w:val="00F72C12"/>
    <w:rsid w:val="00F72D84"/>
    <w:rsid w:val="00F7433E"/>
    <w:rsid w:val="00F76446"/>
    <w:rsid w:val="00F77501"/>
    <w:rsid w:val="00F8050A"/>
    <w:rsid w:val="00F806CB"/>
    <w:rsid w:val="00F80BF5"/>
    <w:rsid w:val="00F84186"/>
    <w:rsid w:val="00F86855"/>
    <w:rsid w:val="00F86A98"/>
    <w:rsid w:val="00F872D0"/>
    <w:rsid w:val="00F87A58"/>
    <w:rsid w:val="00F87F97"/>
    <w:rsid w:val="00F90470"/>
    <w:rsid w:val="00F90FD8"/>
    <w:rsid w:val="00F92367"/>
    <w:rsid w:val="00F924AF"/>
    <w:rsid w:val="00F93A0B"/>
    <w:rsid w:val="00F94FAC"/>
    <w:rsid w:val="00F96443"/>
    <w:rsid w:val="00F97011"/>
    <w:rsid w:val="00F971C7"/>
    <w:rsid w:val="00FA16A6"/>
    <w:rsid w:val="00FA173A"/>
    <w:rsid w:val="00FA3189"/>
    <w:rsid w:val="00FA3662"/>
    <w:rsid w:val="00FA5282"/>
    <w:rsid w:val="00FA644A"/>
    <w:rsid w:val="00FA682C"/>
    <w:rsid w:val="00FA6E9E"/>
    <w:rsid w:val="00FA77B4"/>
    <w:rsid w:val="00FB3DCE"/>
    <w:rsid w:val="00FB58C7"/>
    <w:rsid w:val="00FB65E9"/>
    <w:rsid w:val="00FB7242"/>
    <w:rsid w:val="00FB769E"/>
    <w:rsid w:val="00FC29B1"/>
    <w:rsid w:val="00FC3249"/>
    <w:rsid w:val="00FC3859"/>
    <w:rsid w:val="00FC3EBB"/>
    <w:rsid w:val="00FC474D"/>
    <w:rsid w:val="00FC51D5"/>
    <w:rsid w:val="00FD2150"/>
    <w:rsid w:val="00FD25DA"/>
    <w:rsid w:val="00FD2DB5"/>
    <w:rsid w:val="00FD41BA"/>
    <w:rsid w:val="00FD4B9E"/>
    <w:rsid w:val="00FD52AA"/>
    <w:rsid w:val="00FD678D"/>
    <w:rsid w:val="00FE0444"/>
    <w:rsid w:val="00FE12B4"/>
    <w:rsid w:val="00FE1A3A"/>
    <w:rsid w:val="00FE26BC"/>
    <w:rsid w:val="00FE2735"/>
    <w:rsid w:val="00FE328F"/>
    <w:rsid w:val="00FE5D56"/>
    <w:rsid w:val="00FE6510"/>
    <w:rsid w:val="00FE73D5"/>
    <w:rsid w:val="00FF09A2"/>
    <w:rsid w:val="00FF0D58"/>
    <w:rsid w:val="00FF142B"/>
    <w:rsid w:val="00FF160D"/>
    <w:rsid w:val="00FF2997"/>
    <w:rsid w:val="00FF48A8"/>
    <w:rsid w:val="00FF65AA"/>
    <w:rsid w:val="00FF6EF1"/>
    <w:rsid w:val="00FF75FF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5B6589BA-CFE8-44E8-ABC4-C1D79090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2CCD"/>
    <w:pPr>
      <w:spacing w:before="120" w:after="0"/>
      <w:jc w:val="both"/>
    </w:pPr>
    <w:rPr>
      <w:rFonts w:ascii="Verdana" w:hAnsi="Verdana" w:cs="Arial"/>
      <w:sz w:val="18"/>
      <w:szCs w:val="20"/>
      <w:lang w:val="cs-CZ"/>
    </w:rPr>
  </w:style>
  <w:style w:type="paragraph" w:styleId="Nadpis1">
    <w:name w:val="heading 1"/>
    <w:next w:val="Normln"/>
    <w:link w:val="Nadpis1Char"/>
    <w:qFormat/>
    <w:rsid w:val="00EA5A79"/>
    <w:pPr>
      <w:keepNext/>
      <w:pageBreakBefore/>
      <w:numPr>
        <w:numId w:val="8"/>
      </w:numPr>
      <w:spacing w:before="360" w:after="120"/>
      <w:ind w:left="567" w:hanging="567"/>
      <w:outlineLvl w:val="0"/>
    </w:pPr>
    <w:rPr>
      <w:rFonts w:ascii="Verdana" w:hAnsi="Verdana" w:cs="Arial"/>
      <w:b/>
      <w:color w:val="000000" w:themeColor="text1"/>
      <w:sz w:val="24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EA5A79"/>
    <w:pPr>
      <w:pageBreakBefore w:val="0"/>
      <w:numPr>
        <w:ilvl w:val="1"/>
      </w:numPr>
      <w:spacing w:after="240"/>
      <w:outlineLvl w:val="1"/>
    </w:pPr>
    <w:rPr>
      <w:sz w:val="22"/>
    </w:rPr>
  </w:style>
  <w:style w:type="paragraph" w:styleId="Nadpis3">
    <w:name w:val="heading 3"/>
    <w:basedOn w:val="Nadpis2"/>
    <w:next w:val="Normln"/>
    <w:link w:val="Nadpis3Char"/>
    <w:unhideWhenUsed/>
    <w:qFormat/>
    <w:rsid w:val="00896A84"/>
    <w:pPr>
      <w:keepLines/>
      <w:numPr>
        <w:ilvl w:val="2"/>
      </w:numPr>
      <w:ind w:left="567" w:hanging="567"/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B216F1"/>
    <w:pPr>
      <w:numPr>
        <w:ilvl w:val="0"/>
        <w:numId w:val="0"/>
      </w:numPr>
      <w:spacing w:before="240" w:after="0"/>
      <w:ind w:firstLine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qFormat/>
    <w:rsid w:val="00B216F1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rsid w:val="00B216F1"/>
    <w:pPr>
      <w:numPr>
        <w:ilvl w:val="5"/>
        <w:numId w:val="8"/>
      </w:numPr>
      <w:spacing w:before="0" w:after="120" w:line="240" w:lineRule="auto"/>
      <w:outlineLvl w:val="5"/>
    </w:pPr>
    <w:rPr>
      <w:rFonts w:ascii="Arial" w:eastAsia="Times New Roman" w:hAnsi="Arial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rsid w:val="00B216F1"/>
    <w:pPr>
      <w:keepNext/>
      <w:numPr>
        <w:ilvl w:val="6"/>
        <w:numId w:val="8"/>
      </w:numPr>
      <w:spacing w:before="0" w:after="120" w:line="240" w:lineRule="auto"/>
      <w:outlineLvl w:val="6"/>
    </w:pPr>
    <w:rPr>
      <w:rFonts w:ascii="Arial" w:eastAsia="Times New Roman" w:hAnsi="Arial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rsid w:val="00B216F1"/>
    <w:pPr>
      <w:numPr>
        <w:ilvl w:val="7"/>
        <w:numId w:val="8"/>
      </w:numPr>
      <w:spacing w:before="0" w:after="120" w:line="240" w:lineRule="auto"/>
      <w:outlineLvl w:val="7"/>
    </w:pPr>
    <w:rPr>
      <w:rFonts w:ascii="Arial" w:eastAsia="Times New Roman" w:hAnsi="Arial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B216F1"/>
    <w:pPr>
      <w:numPr>
        <w:ilvl w:val="8"/>
        <w:numId w:val="8"/>
      </w:numPr>
      <w:spacing w:before="0" w:after="120" w:line="240" w:lineRule="auto"/>
      <w:outlineLvl w:val="8"/>
    </w:pPr>
    <w:rPr>
      <w:rFonts w:ascii="Arial" w:eastAsia="Times New Roman" w:hAnsi="Arial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qFormat/>
    <w:rsid w:val="00B216F1"/>
    <w:pPr>
      <w:ind w:left="720"/>
      <w:contextualSpacing/>
    </w:pPr>
  </w:style>
  <w:style w:type="table" w:styleId="Mkatabulky">
    <w:name w:val="Table Grid"/>
    <w:basedOn w:val="Normlntabulka"/>
    <w:uiPriority w:val="59"/>
    <w:rsid w:val="00B216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216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6F1"/>
    <w:rPr>
      <w:rFonts w:ascii="Tahoma" w:hAnsi="Tahoma" w:cs="Tahoma"/>
      <w:sz w:val="16"/>
      <w:szCs w:val="16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16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216F1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B216F1"/>
    <w:rPr>
      <w:rFonts w:ascii="Arial Narrow" w:hAnsi="Arial Narrow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16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16F1"/>
    <w:rPr>
      <w:rFonts w:ascii="Arial Narrow" w:hAnsi="Arial Narrow" w:cs="Arial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EA5A79"/>
    <w:rPr>
      <w:rFonts w:ascii="Verdana" w:hAnsi="Verdana" w:cs="Arial"/>
      <w:b/>
      <w:color w:val="000000" w:themeColor="text1"/>
      <w:sz w:val="24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EA5A79"/>
    <w:rPr>
      <w:rFonts w:ascii="Verdana" w:hAnsi="Verdana" w:cs="Arial"/>
      <w:b/>
      <w:color w:val="000000" w:themeColor="text1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B216F1"/>
    <w:rPr>
      <w:i/>
      <w:iCs/>
      <w:u w:val="single"/>
    </w:rPr>
  </w:style>
  <w:style w:type="table" w:styleId="Stednstnovn2zvraznn5">
    <w:name w:val="Medium Shading 2 Accent 5"/>
    <w:basedOn w:val="Normlntabulka"/>
    <w:uiPriority w:val="64"/>
    <w:rsid w:val="00B216F1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B216F1"/>
    <w:rPr>
      <w:rFonts w:ascii="Arial Narrow" w:hAnsi="Arial Narrow" w:cs="Arial"/>
      <w:sz w:val="20"/>
      <w:szCs w:val="20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B216F1"/>
    <w:pPr>
      <w:tabs>
        <w:tab w:val="left" w:pos="400"/>
        <w:tab w:val="right" w:leader="dot" w:pos="9062"/>
      </w:tabs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B216F1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B216F1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896A84"/>
    <w:rPr>
      <w:rFonts w:ascii="Arial Narrow" w:eastAsiaTheme="majorEastAsia" w:hAnsi="Arial Narrow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B216F1"/>
    <w:pPr>
      <w:numPr>
        <w:numId w:val="2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B216F1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B216F1"/>
    <w:pPr>
      <w:numPr>
        <w:numId w:val="3"/>
      </w:numPr>
    </w:pPr>
  </w:style>
  <w:style w:type="paragraph" w:customStyle="1" w:styleId="Tabulka">
    <w:name w:val="Tabulka"/>
    <w:basedOn w:val="Normln"/>
    <w:qFormat/>
    <w:rsid w:val="00B216F1"/>
    <w:pPr>
      <w:spacing w:after="120"/>
    </w:pPr>
  </w:style>
  <w:style w:type="character" w:customStyle="1" w:styleId="Nadpis4Char">
    <w:name w:val="Nadpis 4 Char"/>
    <w:basedOn w:val="Standardnpsmoodstavce"/>
    <w:link w:val="Nadpis4"/>
    <w:rsid w:val="00B216F1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B216F1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B216F1"/>
    <w:pPr>
      <w:numPr>
        <w:numId w:val="4"/>
      </w:numPr>
    </w:pPr>
  </w:style>
  <w:style w:type="paragraph" w:customStyle="1" w:styleId="Tabulka2">
    <w:name w:val="Tabulka 2"/>
    <w:basedOn w:val="Tabulka"/>
    <w:qFormat/>
    <w:rsid w:val="00B216F1"/>
    <w:pPr>
      <w:spacing w:line="240" w:lineRule="auto"/>
    </w:pPr>
    <w:rPr>
      <w:b/>
    </w:rPr>
  </w:style>
  <w:style w:type="paragraph" w:customStyle="1" w:styleId="Tabulkaseznam">
    <w:name w:val="Tabulka seznam"/>
    <w:basedOn w:val="Tabulka"/>
    <w:qFormat/>
    <w:rsid w:val="00B216F1"/>
    <w:pPr>
      <w:numPr>
        <w:numId w:val="12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B216F1"/>
    <w:pPr>
      <w:numPr>
        <w:numId w:val="7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B216F1"/>
    <w:pPr>
      <w:spacing w:before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16F1"/>
    <w:rPr>
      <w:rFonts w:ascii="Arial Narrow" w:eastAsiaTheme="majorEastAsia" w:hAnsi="Arial Narrow" w:cstheme="majorBidi"/>
      <w:b/>
      <w:bCs/>
      <w:spacing w:val="-10"/>
      <w:kern w:val="28"/>
      <w:sz w:val="56"/>
      <w:szCs w:val="56"/>
      <w:lang w:val="cs-CZ"/>
    </w:rPr>
  </w:style>
  <w:style w:type="paragraph" w:styleId="Zhlav">
    <w:name w:val="header"/>
    <w:basedOn w:val="Normln"/>
    <w:link w:val="ZhlavChar"/>
    <w:uiPriority w:val="99"/>
    <w:unhideWhenUsed/>
    <w:rsid w:val="00B216F1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B216F1"/>
    <w:rPr>
      <w:rFonts w:ascii="Arial Narrow" w:hAnsi="Arial Narrow" w:cs="Arial"/>
      <w:sz w:val="16"/>
      <w:szCs w:val="20"/>
      <w:lang w:val="cs-CZ"/>
    </w:rPr>
  </w:style>
  <w:style w:type="paragraph" w:styleId="Zpat">
    <w:name w:val="footer"/>
    <w:basedOn w:val="Normln"/>
    <w:link w:val="ZpatChar"/>
    <w:uiPriority w:val="99"/>
    <w:unhideWhenUsed/>
    <w:rsid w:val="00B216F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16F1"/>
    <w:rPr>
      <w:rFonts w:ascii="Arial Narrow" w:hAnsi="Arial Narrow" w:cs="Arial"/>
      <w:sz w:val="20"/>
      <w:szCs w:val="20"/>
      <w:lang w:val="cs-CZ"/>
    </w:rPr>
  </w:style>
  <w:style w:type="character" w:styleId="slostrnky">
    <w:name w:val="page number"/>
    <w:basedOn w:val="Standardnpsmoodstavce"/>
    <w:uiPriority w:val="99"/>
    <w:semiHidden/>
    <w:unhideWhenUsed/>
    <w:rsid w:val="00B216F1"/>
    <w:rPr>
      <w:rFonts w:ascii="Arial Narrow" w:hAnsi="Arial Narrow"/>
      <w:b w:val="0"/>
      <w:i w:val="0"/>
      <w:sz w:val="16"/>
    </w:rPr>
  </w:style>
  <w:style w:type="paragraph" w:customStyle="1" w:styleId="Nadpis1ploha">
    <w:name w:val="Nadpis 1 příloha"/>
    <w:basedOn w:val="Nadpis1"/>
    <w:next w:val="Normln"/>
    <w:qFormat/>
    <w:rsid w:val="00324F6F"/>
    <w:pPr>
      <w:numPr>
        <w:numId w:val="0"/>
      </w:numPr>
    </w:pPr>
  </w:style>
  <w:style w:type="paragraph" w:customStyle="1" w:styleId="Nadpis2ploha">
    <w:name w:val="Nadpis 2 příloha"/>
    <w:basedOn w:val="Nadpis2"/>
    <w:next w:val="Normln"/>
    <w:qFormat/>
    <w:rsid w:val="00267335"/>
    <w:pPr>
      <w:numPr>
        <w:ilvl w:val="0"/>
        <w:numId w:val="0"/>
      </w:numPr>
    </w:pPr>
  </w:style>
  <w:style w:type="numbering" w:customStyle="1" w:styleId="Styl1">
    <w:name w:val="Styl1"/>
    <w:uiPriority w:val="99"/>
    <w:rsid w:val="00B216F1"/>
    <w:pPr>
      <w:numPr>
        <w:numId w:val="10"/>
      </w:numPr>
    </w:pPr>
  </w:style>
  <w:style w:type="character" w:styleId="Siln">
    <w:name w:val="Strong"/>
    <w:basedOn w:val="Standardnpsmoodstavce"/>
    <w:uiPriority w:val="22"/>
    <w:qFormat/>
    <w:rsid w:val="00B216F1"/>
    <w:rPr>
      <w:b/>
      <w:bCs/>
      <w:i w:val="0"/>
    </w:rPr>
  </w:style>
  <w:style w:type="numbering" w:customStyle="1" w:styleId="Plohy">
    <w:name w:val="Přílohy"/>
    <w:uiPriority w:val="99"/>
    <w:rsid w:val="00B216F1"/>
    <w:pPr>
      <w:numPr>
        <w:numId w:val="9"/>
      </w:numPr>
    </w:pPr>
  </w:style>
  <w:style w:type="paragraph" w:customStyle="1" w:styleId="Nadpis3ploha">
    <w:name w:val="Nadpis 3 příloha"/>
    <w:basedOn w:val="Nadpis3"/>
    <w:next w:val="Normln"/>
    <w:qFormat/>
    <w:rsid w:val="00267335"/>
    <w:pPr>
      <w:numPr>
        <w:ilvl w:val="0"/>
        <w:numId w:val="0"/>
      </w:numPr>
    </w:pPr>
  </w:style>
  <w:style w:type="paragraph" w:customStyle="1" w:styleId="Nadpis4ploha">
    <w:name w:val="Nadpis 4 příloha"/>
    <w:basedOn w:val="Nadpis4"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B216F1"/>
    <w:pPr>
      <w:spacing w:before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16F1"/>
    <w:rPr>
      <w:rFonts w:ascii="Arial Narrow" w:hAnsi="Arial Narrow" w:cs="Arial"/>
      <w:sz w:val="18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16F1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216F1"/>
    <w:pPr>
      <w:keepNext/>
      <w:spacing w:before="240" w:after="120" w:line="240" w:lineRule="auto"/>
    </w:pPr>
    <w:rPr>
      <w:szCs w:val="18"/>
      <w:u w:val="single"/>
    </w:rPr>
  </w:style>
  <w:style w:type="numbering" w:customStyle="1" w:styleId="Styl2">
    <w:name w:val="Styl2"/>
    <w:uiPriority w:val="99"/>
    <w:rsid w:val="00B216F1"/>
    <w:pPr>
      <w:numPr>
        <w:numId w:val="11"/>
      </w:numPr>
    </w:pPr>
  </w:style>
  <w:style w:type="paragraph" w:customStyle="1" w:styleId="Tabulkatun">
    <w:name w:val="Tabulka tučně"/>
    <w:basedOn w:val="Tabulka"/>
    <w:qFormat/>
    <w:rsid w:val="00B216F1"/>
    <w:pPr>
      <w:spacing w:line="240" w:lineRule="auto"/>
      <w:jc w:val="center"/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B216F1"/>
    <w:rPr>
      <w:color w:val="808080"/>
    </w:rPr>
  </w:style>
  <w:style w:type="paragraph" w:customStyle="1" w:styleId="Normlnodrkyinstrukcepklad">
    <w:name w:val="Normální odrážky instrukce příklad"/>
    <w:basedOn w:val="Normlnodrky"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B216F1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/>
    </w:rPr>
  </w:style>
  <w:style w:type="character" w:styleId="Zdraznnjemn">
    <w:name w:val="Subtle Emphasis"/>
    <w:basedOn w:val="Standardnpsmoodstavce"/>
    <w:uiPriority w:val="19"/>
    <w:qFormat/>
    <w:rsid w:val="00B216F1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B216F1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BA6455"/>
    <w:rPr>
      <w:i/>
      <w:color w:val="F79646" w:themeColor="accent6"/>
      <w:bdr w:val="none" w:sz="0" w:space="0" w:color="auto"/>
      <w:shd w:val="clear" w:color="auto" w:fill="auto"/>
    </w:rPr>
  </w:style>
  <w:style w:type="paragraph" w:styleId="Podnadpis">
    <w:name w:val="Subtitle"/>
    <w:basedOn w:val="Nzev"/>
    <w:next w:val="Normln"/>
    <w:link w:val="PodnadpisChar"/>
    <w:uiPriority w:val="11"/>
    <w:qFormat/>
    <w:rsid w:val="00B216F1"/>
    <w:pPr>
      <w:spacing w:before="240"/>
      <w:contextualSpacing w:val="0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B216F1"/>
    <w:rPr>
      <w:rFonts w:ascii="Arial Narrow" w:eastAsiaTheme="majorEastAsia" w:hAnsi="Arial Narrow" w:cstheme="majorBidi"/>
      <w:b/>
      <w:bCs/>
      <w:spacing w:val="-10"/>
      <w:kern w:val="28"/>
      <w:sz w:val="36"/>
      <w:szCs w:val="36"/>
      <w:lang w:val="cs-CZ"/>
    </w:rPr>
  </w:style>
  <w:style w:type="paragraph" w:customStyle="1" w:styleId="lneka">
    <w:name w:val="Článek (a)"/>
    <w:basedOn w:val="Normln"/>
    <w:qFormat/>
    <w:rsid w:val="00B216F1"/>
    <w:pPr>
      <w:numPr>
        <w:ilvl w:val="2"/>
        <w:numId w:val="5"/>
      </w:numPr>
    </w:pPr>
  </w:style>
  <w:style w:type="paragraph" w:customStyle="1" w:styleId="lnek11">
    <w:name w:val="Článek 1.1"/>
    <w:basedOn w:val="Nadpis2"/>
    <w:qFormat/>
    <w:rsid w:val="00B216F1"/>
    <w:pPr>
      <w:spacing w:before="120" w:after="0"/>
      <w:ind w:left="567" w:hanging="567"/>
    </w:pPr>
    <w:rPr>
      <w:b w:val="0"/>
      <w:sz w:val="20"/>
    </w:rPr>
  </w:style>
  <w:style w:type="numbering" w:customStyle="1" w:styleId="Dokumentslnky">
    <w:name w:val="Dokument s články"/>
    <w:uiPriority w:val="99"/>
    <w:rsid w:val="00B216F1"/>
    <w:pPr>
      <w:numPr>
        <w:numId w:val="6"/>
      </w:numPr>
    </w:pPr>
  </w:style>
  <w:style w:type="paragraph" w:customStyle="1" w:styleId="InstrukceNormln">
    <w:name w:val="Instrukce Normální"/>
    <w:basedOn w:val="Normln"/>
    <w:qFormat/>
    <w:rsid w:val="00B216F1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odrkypklad">
    <w:name w:val="Instrukce Normální odrážky příklad"/>
    <w:basedOn w:val="Normlnodrky"/>
    <w:qFormat/>
    <w:rsid w:val="00B216F1"/>
    <w:pPr>
      <w:shd w:val="clear" w:color="auto" w:fill="C6D9F1" w:themeFill="text2" w:themeFillTint="33"/>
    </w:pPr>
    <w:rPr>
      <w:color w:val="1F497D" w:themeColor="text2"/>
    </w:rPr>
  </w:style>
  <w:style w:type="paragraph" w:customStyle="1" w:styleId="InstrukceNormlnpklad">
    <w:name w:val="Instrukce Normální příklad"/>
    <w:basedOn w:val="InstrukceNormln"/>
    <w:qFormat/>
    <w:rsid w:val="00B216F1"/>
    <w:pPr>
      <w:shd w:val="clear" w:color="auto" w:fill="C6D9F1" w:themeFill="text2" w:themeFillTint="33"/>
    </w:pPr>
    <w:rPr>
      <w:i w:val="0"/>
      <w:iCs w:val="0"/>
      <w:color w:val="1F497D" w:themeColor="text2"/>
    </w:rPr>
  </w:style>
  <w:style w:type="character" w:customStyle="1" w:styleId="Nadpis6Char">
    <w:name w:val="Nadpis 6 Char"/>
    <w:basedOn w:val="Standardnpsmoodstavce"/>
    <w:link w:val="Nadpis6"/>
    <w:rsid w:val="00B216F1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B216F1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B216F1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B216F1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customStyle="1" w:styleId="PlohaNadpis1">
    <w:name w:val="Příloha Nadpis 1"/>
    <w:basedOn w:val="Nadpis1"/>
    <w:next w:val="Normln"/>
    <w:qFormat/>
    <w:rsid w:val="00B216F1"/>
    <w:pPr>
      <w:numPr>
        <w:numId w:val="9"/>
      </w:numPr>
    </w:pPr>
  </w:style>
  <w:style w:type="paragraph" w:customStyle="1" w:styleId="PlohaNadpis2">
    <w:name w:val="Příloha Nadpis 2"/>
    <w:basedOn w:val="Nadpis2"/>
    <w:next w:val="Normln"/>
    <w:qFormat/>
    <w:rsid w:val="00B216F1"/>
    <w:pPr>
      <w:numPr>
        <w:numId w:val="9"/>
      </w:numPr>
    </w:pPr>
  </w:style>
  <w:style w:type="paragraph" w:customStyle="1" w:styleId="PlohaNadpis3">
    <w:name w:val="Příloha Nadpis 3"/>
    <w:basedOn w:val="Nadpis3"/>
    <w:next w:val="Normln"/>
    <w:qFormat/>
    <w:rsid w:val="00B216F1"/>
    <w:pPr>
      <w:numPr>
        <w:numId w:val="9"/>
      </w:numPr>
    </w:pPr>
  </w:style>
  <w:style w:type="paragraph" w:customStyle="1" w:styleId="PlohaNadpis4">
    <w:name w:val="Příloha Nadpis 4"/>
    <w:basedOn w:val="Nadpis4"/>
    <w:qFormat/>
    <w:rsid w:val="00B216F1"/>
    <w:pPr>
      <w:ind w:left="567" w:hanging="567"/>
    </w:pPr>
  </w:style>
  <w:style w:type="paragraph" w:styleId="Bezmezer">
    <w:name w:val="No Spacing"/>
    <w:uiPriority w:val="1"/>
    <w:qFormat/>
    <w:rsid w:val="00B4416A"/>
    <w:pPr>
      <w:spacing w:after="0" w:line="240" w:lineRule="auto"/>
      <w:ind w:left="567"/>
    </w:pPr>
    <w:rPr>
      <w:rFonts w:ascii="Arial Narrow" w:hAnsi="Arial Narrow" w:cs="Arial"/>
      <w:sz w:val="20"/>
      <w:szCs w:val="20"/>
      <w:lang w:val="cs-CZ"/>
    </w:rPr>
  </w:style>
  <w:style w:type="character" w:customStyle="1" w:styleId="fontstyle01">
    <w:name w:val="fontstyle01"/>
    <w:basedOn w:val="Standardnpsmoodstavce"/>
    <w:rsid w:val="00A155E7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Standardnpsmoodstavce"/>
    <w:rsid w:val="00A155E7"/>
    <w:rPr>
      <w:rFonts w:ascii="TT402o00" w:hAnsi="TT402o00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4CFE307-7DC3-4BB2-BF69-7590E52B828F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25962728-0184-497F-AA43-D6ACDD1C167E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solidFill>
          <a:schemeClr val="accent6">
            <a:lumMod val="40000"/>
            <a:lumOff val="60000"/>
          </a:schemeClr>
        </a:solidFill>
        <a:ln w="12700"/>
      </dgm:spPr>
      <dgm:t>
        <a:bodyPr/>
        <a:lstStyle/>
        <a:p>
          <a:pPr algn="ctr"/>
          <a:r>
            <a:rPr lang="cs-CZ"/>
            <a:t>Projektový manažer</a:t>
          </a:r>
        </a:p>
      </dgm:t>
    </dgm:pt>
    <dgm:pt modelId="{763602A5-33E8-4691-996A-880DD657E714}" type="parTrans" cxnId="{E703621D-7821-4C54-882F-C5697E3E3A2C}">
      <dgm:prSet/>
      <dgm:spPr/>
      <dgm:t>
        <a:bodyPr/>
        <a:lstStyle/>
        <a:p>
          <a:pPr algn="ctr"/>
          <a:endParaRPr lang="cs-CZ"/>
        </a:p>
      </dgm:t>
    </dgm:pt>
    <dgm:pt modelId="{CF3C9862-E713-4291-B3F8-86F15FA83165}" type="sibTrans" cxnId="{E703621D-7821-4C54-882F-C5697E3E3A2C}">
      <dgm:prSet/>
      <dgm:spPr/>
      <dgm:t>
        <a:bodyPr/>
        <a:lstStyle/>
        <a:p>
          <a:pPr algn="ctr"/>
          <a:endParaRPr lang="cs-CZ"/>
        </a:p>
      </dgm:t>
    </dgm:pt>
    <dgm:pt modelId="{0E9E30F5-FFE2-4930-A53D-54D0B2F59FFE}">
      <dgm:prSet phldrT="[Text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solidFill>
          <a:schemeClr val="accent6">
            <a:lumMod val="40000"/>
            <a:lumOff val="60000"/>
          </a:schemeClr>
        </a:solidFill>
        <a:ln w="12700"/>
      </dgm:spPr>
      <dgm:t>
        <a:bodyPr/>
        <a:lstStyle/>
        <a:p>
          <a:pPr algn="ctr"/>
          <a:r>
            <a:rPr lang="cs-CZ"/>
            <a:t>Projektový manažer BIM</a:t>
          </a:r>
        </a:p>
      </dgm:t>
    </dgm:pt>
    <dgm:pt modelId="{A4357EC4-07B5-46CC-9A6E-4133B8D6B906}" type="parTrans" cxnId="{C03B121B-5486-46A1-BB62-3A4F01F4A715}">
      <dgm:prSet>
        <dgm:style>
          <a:lnRef idx="1">
            <a:schemeClr val="accent6"/>
          </a:lnRef>
          <a:fillRef idx="0">
            <a:schemeClr val="accent6"/>
          </a:fillRef>
          <a:effectRef idx="0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cs-CZ"/>
        </a:p>
      </dgm:t>
    </dgm:pt>
    <dgm:pt modelId="{1068A457-CA18-44B0-8BE6-73460A2E2A3E}" type="sibTrans" cxnId="{C03B121B-5486-46A1-BB62-3A4F01F4A715}">
      <dgm:prSet/>
      <dgm:spPr/>
      <dgm:t>
        <a:bodyPr/>
        <a:lstStyle/>
        <a:p>
          <a:pPr algn="ctr"/>
          <a:endParaRPr lang="cs-CZ"/>
        </a:p>
      </dgm:t>
    </dgm:pt>
    <dgm:pt modelId="{6032FBA1-080A-4A09-A0D3-D9214B657232}">
      <dgm:prSet phldrT="[Tex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 w="12700"/>
      </dgm:spPr>
      <dgm:t>
        <a:bodyPr/>
        <a:lstStyle/>
        <a:p>
          <a:pPr algn="ctr"/>
          <a:r>
            <a:rPr lang="cs-CZ"/>
            <a:t>Hlavní stavbyvedoucí</a:t>
          </a:r>
        </a:p>
      </dgm:t>
    </dgm:pt>
    <dgm:pt modelId="{03BB3E71-4C04-4980-BBCA-097050B47B4E}" type="parTrans" cxnId="{C05ADB83-A328-4D4F-9537-148AE04D14F3}">
      <dgm:prSet>
        <dgm:style>
          <a:lnRef idx="1">
            <a:schemeClr val="accent6"/>
          </a:lnRef>
          <a:fillRef idx="0">
            <a:schemeClr val="accent6"/>
          </a:fillRef>
          <a:effectRef idx="0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cs-CZ"/>
        </a:p>
      </dgm:t>
    </dgm:pt>
    <dgm:pt modelId="{A707661B-6FB0-426E-B275-325EB8D24F40}" type="sibTrans" cxnId="{C05ADB83-A328-4D4F-9537-148AE04D14F3}">
      <dgm:prSet/>
      <dgm:spPr/>
      <dgm:t>
        <a:bodyPr/>
        <a:lstStyle/>
        <a:p>
          <a:pPr algn="ctr"/>
          <a:endParaRPr lang="cs-CZ"/>
        </a:p>
      </dgm:t>
    </dgm:pt>
    <dgm:pt modelId="{08A8DDC1-CAA8-4293-BC84-AF804CF6F3D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 w="12700"/>
      </dgm:spPr>
      <dgm:t>
        <a:bodyPr/>
        <a:lstStyle/>
        <a:p>
          <a:pPr algn="ctr"/>
          <a:r>
            <a:rPr lang="cs-CZ"/>
            <a:t>Vedoucí modelář</a:t>
          </a:r>
        </a:p>
      </dgm:t>
    </dgm:pt>
    <dgm:pt modelId="{530E832D-F215-4ECA-A140-39F1F62B0487}" type="parTrans" cxnId="{8BDCCB9F-C5B0-46BE-94D6-892C7D0BA2BB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cs-CZ"/>
        </a:p>
      </dgm:t>
    </dgm:pt>
    <dgm:pt modelId="{7CA10228-4439-4693-9106-57F953BBFCAA}" type="sibTrans" cxnId="{8BDCCB9F-C5B0-46BE-94D6-892C7D0BA2BB}">
      <dgm:prSet/>
      <dgm:spPr/>
      <dgm:t>
        <a:bodyPr/>
        <a:lstStyle/>
        <a:p>
          <a:pPr algn="ctr"/>
          <a:endParaRPr lang="cs-CZ"/>
        </a:p>
      </dgm:t>
    </dgm:pt>
    <dgm:pt modelId="{3D4F365E-27CC-47E0-83A7-8C00AD4CA8A7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 w="12700"/>
      </dgm:spPr>
      <dgm:t>
        <a:bodyPr/>
        <a:lstStyle/>
        <a:p>
          <a:pPr algn="ctr"/>
          <a:r>
            <a:rPr lang="cs-CZ"/>
            <a:t>Modelář</a:t>
          </a:r>
        </a:p>
      </dgm:t>
    </dgm:pt>
    <dgm:pt modelId="{B1B4F8C5-C052-436E-AAFF-15B6E0C49856}" type="parTrans" cxnId="{E45B6D0C-3EE0-4D61-B985-45A2903FD10B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cs-CZ"/>
        </a:p>
      </dgm:t>
    </dgm:pt>
    <dgm:pt modelId="{EB0CA020-F473-4D11-9F0C-584F7C6C5737}" type="sibTrans" cxnId="{E45B6D0C-3EE0-4D61-B985-45A2903FD10B}">
      <dgm:prSet/>
      <dgm:spPr/>
      <dgm:t>
        <a:bodyPr/>
        <a:lstStyle/>
        <a:p>
          <a:pPr algn="ctr"/>
          <a:endParaRPr lang="cs-CZ"/>
        </a:p>
      </dgm:t>
    </dgm:pt>
    <dgm:pt modelId="{A4727F98-9484-4E86-A8F3-5D7430CF4F5F}">
      <dgm:prSet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solidFill>
          <a:schemeClr val="accent6">
            <a:lumMod val="40000"/>
            <a:lumOff val="60000"/>
          </a:schemeClr>
        </a:solidFill>
        <a:ln w="12700"/>
      </dgm:spPr>
      <dgm:t>
        <a:bodyPr/>
        <a:lstStyle/>
        <a:p>
          <a:pPr algn="ctr"/>
          <a:r>
            <a:rPr lang="cs-CZ"/>
            <a:t>Technický dozor stavebníka</a:t>
          </a:r>
        </a:p>
      </dgm:t>
    </dgm:pt>
    <dgm:pt modelId="{87E78673-5DD8-4879-BA03-2B09952972CA}" type="parTrans" cxnId="{CEB9B118-EF6E-4996-B2D3-07744DFFD920}">
      <dgm:prSet>
        <dgm:style>
          <a:lnRef idx="1">
            <a:schemeClr val="accent6"/>
          </a:lnRef>
          <a:fillRef idx="0">
            <a:schemeClr val="accent6"/>
          </a:fillRef>
          <a:effectRef idx="0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cs-CZ"/>
        </a:p>
      </dgm:t>
    </dgm:pt>
    <dgm:pt modelId="{F6996708-33F4-46FC-B9A2-2D2C94722A00}" type="sibTrans" cxnId="{CEB9B118-EF6E-4996-B2D3-07744DFFD920}">
      <dgm:prSet/>
      <dgm:spPr/>
      <dgm:t>
        <a:bodyPr/>
        <a:lstStyle/>
        <a:p>
          <a:pPr algn="ctr"/>
          <a:endParaRPr lang="cs-CZ"/>
        </a:p>
      </dgm:t>
    </dgm:pt>
    <dgm:pt modelId="{7F54A547-79B3-4E53-85CE-D3AF73FC8DBF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 w="12700"/>
      </dgm:spPr>
      <dgm:t>
        <a:bodyPr/>
        <a:lstStyle/>
        <a:p>
          <a:pPr algn="ctr"/>
          <a:r>
            <a:rPr lang="cs-CZ"/>
            <a:t>Koordinátor BIM</a:t>
          </a:r>
        </a:p>
      </dgm:t>
    </dgm:pt>
    <dgm:pt modelId="{FB6E720A-960A-48DA-BC33-75AFAFBD90E3}" type="sibTrans" cxnId="{7C0BFA10-2684-4259-AEC0-89FF2A72B189}">
      <dgm:prSet/>
      <dgm:spPr/>
      <dgm:t>
        <a:bodyPr/>
        <a:lstStyle/>
        <a:p>
          <a:pPr algn="ctr"/>
          <a:endParaRPr lang="cs-CZ"/>
        </a:p>
      </dgm:t>
    </dgm:pt>
    <dgm:pt modelId="{17D2B063-26E5-46CD-A1D3-B9C592D4E8DF}" type="parTrans" cxnId="{7C0BFA10-2684-4259-AEC0-89FF2A72B189}">
      <dgm:prSet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cs-CZ"/>
        </a:p>
      </dgm:t>
    </dgm:pt>
    <dgm:pt modelId="{3BDB998D-5780-48AD-9E66-8BC6165BE032}">
      <dgm:prSet phldrT="[Tex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40000"/>
            <a:lumOff val="60000"/>
          </a:schemeClr>
        </a:solidFill>
        <a:ln w="12700">
          <a:solidFill>
            <a:schemeClr val="accent6"/>
          </a:solidFill>
        </a:ln>
      </dgm:spPr>
      <dgm:t>
        <a:bodyPr/>
        <a:lstStyle/>
        <a:p>
          <a:pPr algn="ctr"/>
          <a:r>
            <a:rPr lang="cs-CZ"/>
            <a:t>Správce datového prostředí</a:t>
          </a:r>
        </a:p>
      </dgm:t>
    </dgm:pt>
    <dgm:pt modelId="{F4493AAB-8336-4878-9A4A-B36B96A0CFC2}" type="parTrans" cxnId="{B148E9C6-5BE3-4C10-8C1F-86532596F028}">
      <dgm:prSet>
        <dgm:style>
          <a:lnRef idx="1">
            <a:schemeClr val="accent6"/>
          </a:lnRef>
          <a:fillRef idx="0">
            <a:schemeClr val="accent6"/>
          </a:fillRef>
          <a:effectRef idx="0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cs-CZ"/>
        </a:p>
      </dgm:t>
    </dgm:pt>
    <dgm:pt modelId="{E3FF6DE2-9421-4415-A97B-D003ABAA9AB2}" type="sibTrans" cxnId="{B148E9C6-5BE3-4C10-8C1F-86532596F028}">
      <dgm:prSet/>
      <dgm:spPr/>
      <dgm:t>
        <a:bodyPr/>
        <a:lstStyle/>
        <a:p>
          <a:endParaRPr lang="cs-CZ"/>
        </a:p>
      </dgm:t>
    </dgm:pt>
    <dgm:pt modelId="{7A808328-7CF5-4DE9-8222-94954B87D173}" type="pres">
      <dgm:prSet presAssocID="{84CFE307-7DC3-4BB2-BF69-7590E52B828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B32192E-E048-49B7-AFBF-C157F5F25155}" type="pres">
      <dgm:prSet presAssocID="{25962728-0184-497F-AA43-D6ACDD1C167E}" presName="hierRoot1" presStyleCnt="0">
        <dgm:presLayoutVars>
          <dgm:hierBranch val="init"/>
        </dgm:presLayoutVars>
      </dgm:prSet>
      <dgm:spPr/>
    </dgm:pt>
    <dgm:pt modelId="{DF365B21-5A51-4501-8BD5-BB1976E7AD27}" type="pres">
      <dgm:prSet presAssocID="{25962728-0184-497F-AA43-D6ACDD1C167E}" presName="rootComposite1" presStyleCnt="0"/>
      <dgm:spPr/>
    </dgm:pt>
    <dgm:pt modelId="{B7E15BEC-3C1E-4D85-AAFF-48276A3FA664}" type="pres">
      <dgm:prSet presAssocID="{25962728-0184-497F-AA43-D6ACDD1C167E}" presName="rootText1" presStyleLbl="node0" presStyleIdx="0" presStyleCnt="1" custAng="0">
        <dgm:presLayoutVars>
          <dgm:chPref val="3"/>
        </dgm:presLayoutVars>
      </dgm:prSet>
      <dgm:spPr>
        <a:prstGeom prst="roundRect">
          <a:avLst/>
        </a:prstGeom>
      </dgm:spPr>
    </dgm:pt>
    <dgm:pt modelId="{9801D91A-AA39-43C2-9E6B-E72B67311AA5}" type="pres">
      <dgm:prSet presAssocID="{25962728-0184-497F-AA43-D6ACDD1C167E}" presName="rootConnector1" presStyleLbl="node1" presStyleIdx="0" presStyleCnt="0"/>
      <dgm:spPr/>
    </dgm:pt>
    <dgm:pt modelId="{23311DF7-B59E-4BB1-8561-A7A741BE3090}" type="pres">
      <dgm:prSet presAssocID="{25962728-0184-497F-AA43-D6ACDD1C167E}" presName="hierChild2" presStyleCnt="0"/>
      <dgm:spPr/>
    </dgm:pt>
    <dgm:pt modelId="{9962EF3B-FAFE-4C45-9E40-FB435B4F22EC}" type="pres">
      <dgm:prSet presAssocID="{A4357EC4-07B5-46CC-9A6E-4133B8D6B906}" presName="Name64" presStyleLbl="parChTrans1D2" presStyleIdx="0" presStyleCnt="4"/>
      <dgm:spPr/>
    </dgm:pt>
    <dgm:pt modelId="{AA98ADA6-DE11-41CC-B26F-2C2AA75890AE}" type="pres">
      <dgm:prSet presAssocID="{0E9E30F5-FFE2-4930-A53D-54D0B2F59FFE}" presName="hierRoot2" presStyleCnt="0">
        <dgm:presLayoutVars>
          <dgm:hierBranch val="init"/>
        </dgm:presLayoutVars>
      </dgm:prSet>
      <dgm:spPr/>
    </dgm:pt>
    <dgm:pt modelId="{EE6149C5-661A-497A-B207-8D3FBB0BC7F5}" type="pres">
      <dgm:prSet presAssocID="{0E9E30F5-FFE2-4930-A53D-54D0B2F59FFE}" presName="rootComposite" presStyleCnt="0"/>
      <dgm:spPr/>
    </dgm:pt>
    <dgm:pt modelId="{FD4D9358-644F-4F5A-83D2-A0F3EBFBE449}" type="pres">
      <dgm:prSet presAssocID="{0E9E30F5-FFE2-4930-A53D-54D0B2F59FFE}" presName="rootText" presStyleLbl="node2" presStyleIdx="0" presStyleCnt="4">
        <dgm:presLayoutVars>
          <dgm:chPref val="3"/>
        </dgm:presLayoutVars>
      </dgm:prSet>
      <dgm:spPr>
        <a:prstGeom prst="roundRect">
          <a:avLst/>
        </a:prstGeom>
      </dgm:spPr>
    </dgm:pt>
    <dgm:pt modelId="{1BC33298-7853-4AC9-9B19-6BD0428F637E}" type="pres">
      <dgm:prSet presAssocID="{0E9E30F5-FFE2-4930-A53D-54D0B2F59FFE}" presName="rootConnector" presStyleLbl="node2" presStyleIdx="0" presStyleCnt="4"/>
      <dgm:spPr/>
    </dgm:pt>
    <dgm:pt modelId="{BC30A34A-DED0-46D6-B739-0CC8C3F87D8B}" type="pres">
      <dgm:prSet presAssocID="{0E9E30F5-FFE2-4930-A53D-54D0B2F59FFE}" presName="hierChild4" presStyleCnt="0"/>
      <dgm:spPr/>
    </dgm:pt>
    <dgm:pt modelId="{C7DAE25C-1C8B-46DD-B324-B3257A2956C7}" type="pres">
      <dgm:prSet presAssocID="{0E9E30F5-FFE2-4930-A53D-54D0B2F59FFE}" presName="hierChild5" presStyleCnt="0"/>
      <dgm:spPr/>
    </dgm:pt>
    <dgm:pt modelId="{8A147790-9CAF-4740-AD6E-82979080935B}" type="pres">
      <dgm:prSet presAssocID="{87E78673-5DD8-4879-BA03-2B09952972CA}" presName="Name64" presStyleLbl="parChTrans1D2" presStyleIdx="1" presStyleCnt="4"/>
      <dgm:spPr/>
    </dgm:pt>
    <dgm:pt modelId="{D62E7C15-2727-47BB-B425-F352BFC10F55}" type="pres">
      <dgm:prSet presAssocID="{A4727F98-9484-4E86-A8F3-5D7430CF4F5F}" presName="hierRoot2" presStyleCnt="0">
        <dgm:presLayoutVars>
          <dgm:hierBranch val="init"/>
        </dgm:presLayoutVars>
      </dgm:prSet>
      <dgm:spPr/>
    </dgm:pt>
    <dgm:pt modelId="{6FDEC33A-B30E-487E-AC4C-D64B7E2940F0}" type="pres">
      <dgm:prSet presAssocID="{A4727F98-9484-4E86-A8F3-5D7430CF4F5F}" presName="rootComposite" presStyleCnt="0"/>
      <dgm:spPr/>
    </dgm:pt>
    <dgm:pt modelId="{B5746D1F-CA54-4E7F-A437-B3B2B4AF91EC}" type="pres">
      <dgm:prSet presAssocID="{A4727F98-9484-4E86-A8F3-5D7430CF4F5F}" presName="rootText" presStyleLbl="node2" presStyleIdx="1" presStyleCnt="4">
        <dgm:presLayoutVars>
          <dgm:chPref val="3"/>
        </dgm:presLayoutVars>
      </dgm:prSet>
      <dgm:spPr>
        <a:prstGeom prst="roundRect">
          <a:avLst/>
        </a:prstGeom>
      </dgm:spPr>
    </dgm:pt>
    <dgm:pt modelId="{D75E004A-2056-42B3-9ED1-22F38F4B0113}" type="pres">
      <dgm:prSet presAssocID="{A4727F98-9484-4E86-A8F3-5D7430CF4F5F}" presName="rootConnector" presStyleLbl="node2" presStyleIdx="1" presStyleCnt="4"/>
      <dgm:spPr/>
    </dgm:pt>
    <dgm:pt modelId="{65873F0A-C393-46C0-81F6-7D2250039B62}" type="pres">
      <dgm:prSet presAssocID="{A4727F98-9484-4E86-A8F3-5D7430CF4F5F}" presName="hierChild4" presStyleCnt="0"/>
      <dgm:spPr/>
    </dgm:pt>
    <dgm:pt modelId="{AA7317DE-F871-4791-97D8-87838CF07317}" type="pres">
      <dgm:prSet presAssocID="{A4727F98-9484-4E86-A8F3-5D7430CF4F5F}" presName="hierChild5" presStyleCnt="0"/>
      <dgm:spPr/>
    </dgm:pt>
    <dgm:pt modelId="{331A0349-AA6F-4403-B3FF-94A121CC1DC0}" type="pres">
      <dgm:prSet presAssocID="{F4493AAB-8336-4878-9A4A-B36B96A0CFC2}" presName="Name64" presStyleLbl="parChTrans1D2" presStyleIdx="2" presStyleCnt="4"/>
      <dgm:spPr/>
    </dgm:pt>
    <dgm:pt modelId="{40505F54-F6EE-48C7-BE6F-F725D48B133E}" type="pres">
      <dgm:prSet presAssocID="{3BDB998D-5780-48AD-9E66-8BC6165BE032}" presName="hierRoot2" presStyleCnt="0">
        <dgm:presLayoutVars>
          <dgm:hierBranch val="init"/>
        </dgm:presLayoutVars>
      </dgm:prSet>
      <dgm:spPr/>
    </dgm:pt>
    <dgm:pt modelId="{D66800E4-6DAB-4D6D-BB00-A6C96D81EAEF}" type="pres">
      <dgm:prSet presAssocID="{3BDB998D-5780-48AD-9E66-8BC6165BE032}" presName="rootComposite" presStyleCnt="0"/>
      <dgm:spPr/>
    </dgm:pt>
    <dgm:pt modelId="{1BB365AA-6432-4D76-AC54-CFC5D0867668}" type="pres">
      <dgm:prSet presAssocID="{3BDB998D-5780-48AD-9E66-8BC6165BE032}" presName="rootText" presStyleLbl="node2" presStyleIdx="2" presStyleCnt="4">
        <dgm:presLayoutVars>
          <dgm:chPref val="3"/>
        </dgm:presLayoutVars>
      </dgm:prSet>
      <dgm:spPr>
        <a:prstGeom prst="roundRect">
          <a:avLst/>
        </a:prstGeom>
      </dgm:spPr>
    </dgm:pt>
    <dgm:pt modelId="{B400047C-4A8F-48BD-9A5E-1038E1D8BB8E}" type="pres">
      <dgm:prSet presAssocID="{3BDB998D-5780-48AD-9E66-8BC6165BE032}" presName="rootConnector" presStyleLbl="node2" presStyleIdx="2" presStyleCnt="4"/>
      <dgm:spPr/>
    </dgm:pt>
    <dgm:pt modelId="{5F1C4FB4-B93E-4721-89CD-9D5E32445808}" type="pres">
      <dgm:prSet presAssocID="{3BDB998D-5780-48AD-9E66-8BC6165BE032}" presName="hierChild4" presStyleCnt="0"/>
      <dgm:spPr/>
    </dgm:pt>
    <dgm:pt modelId="{C657CF00-3321-4972-8F75-084B44924D4D}" type="pres">
      <dgm:prSet presAssocID="{3BDB998D-5780-48AD-9E66-8BC6165BE032}" presName="hierChild5" presStyleCnt="0"/>
      <dgm:spPr/>
    </dgm:pt>
    <dgm:pt modelId="{2F9E147C-B986-4491-82F0-E8EA25582BF3}" type="pres">
      <dgm:prSet presAssocID="{03BB3E71-4C04-4980-BBCA-097050B47B4E}" presName="Name64" presStyleLbl="parChTrans1D2" presStyleIdx="3" presStyleCnt="4"/>
      <dgm:spPr/>
    </dgm:pt>
    <dgm:pt modelId="{A78B1B54-B3FC-4F3D-A157-F1E0CE6C9ADC}" type="pres">
      <dgm:prSet presAssocID="{6032FBA1-080A-4A09-A0D3-D9214B657232}" presName="hierRoot2" presStyleCnt="0">
        <dgm:presLayoutVars>
          <dgm:hierBranch val="init"/>
        </dgm:presLayoutVars>
      </dgm:prSet>
      <dgm:spPr/>
    </dgm:pt>
    <dgm:pt modelId="{3F7471E0-DD81-4634-A9C0-F0EFD9666584}" type="pres">
      <dgm:prSet presAssocID="{6032FBA1-080A-4A09-A0D3-D9214B657232}" presName="rootComposite" presStyleCnt="0"/>
      <dgm:spPr/>
    </dgm:pt>
    <dgm:pt modelId="{1886E42F-E04F-48F3-9893-8F1B608EC8DC}" type="pres">
      <dgm:prSet presAssocID="{6032FBA1-080A-4A09-A0D3-D9214B657232}" presName="rootText" presStyleLbl="node2" presStyleIdx="3" presStyleCnt="4">
        <dgm:presLayoutVars>
          <dgm:chPref val="3"/>
        </dgm:presLayoutVars>
      </dgm:prSet>
      <dgm:spPr>
        <a:prstGeom prst="roundRect">
          <a:avLst/>
        </a:prstGeom>
      </dgm:spPr>
    </dgm:pt>
    <dgm:pt modelId="{C3D47D1F-4C02-4836-8598-BE08172A9838}" type="pres">
      <dgm:prSet presAssocID="{6032FBA1-080A-4A09-A0D3-D9214B657232}" presName="rootConnector" presStyleLbl="node2" presStyleIdx="3" presStyleCnt="4"/>
      <dgm:spPr/>
    </dgm:pt>
    <dgm:pt modelId="{DD47F967-A44A-458B-985A-49580062B778}" type="pres">
      <dgm:prSet presAssocID="{6032FBA1-080A-4A09-A0D3-D9214B657232}" presName="hierChild4" presStyleCnt="0"/>
      <dgm:spPr/>
    </dgm:pt>
    <dgm:pt modelId="{9F4E4B66-5C5E-4118-AC63-6357F388DA99}" type="pres">
      <dgm:prSet presAssocID="{17D2B063-26E5-46CD-A1D3-B9C592D4E8DF}" presName="Name64" presStyleLbl="parChTrans1D3" presStyleIdx="0" presStyleCnt="1"/>
      <dgm:spPr/>
    </dgm:pt>
    <dgm:pt modelId="{8ED969AA-1648-4213-9134-6C8AD32B094B}" type="pres">
      <dgm:prSet presAssocID="{7F54A547-79B3-4E53-85CE-D3AF73FC8DBF}" presName="hierRoot2" presStyleCnt="0">
        <dgm:presLayoutVars>
          <dgm:hierBranch val="init"/>
        </dgm:presLayoutVars>
      </dgm:prSet>
      <dgm:spPr/>
    </dgm:pt>
    <dgm:pt modelId="{767E905D-8495-42C2-8421-14524B7BC8DF}" type="pres">
      <dgm:prSet presAssocID="{7F54A547-79B3-4E53-85CE-D3AF73FC8DBF}" presName="rootComposite" presStyleCnt="0"/>
      <dgm:spPr/>
    </dgm:pt>
    <dgm:pt modelId="{A66A7A3C-F85A-48D9-82BC-51B002EE544B}" type="pres">
      <dgm:prSet presAssocID="{7F54A547-79B3-4E53-85CE-D3AF73FC8DBF}" presName="rootText" presStyleLbl="node3" presStyleIdx="0" presStyleCnt="1">
        <dgm:presLayoutVars>
          <dgm:chPref val="3"/>
        </dgm:presLayoutVars>
      </dgm:prSet>
      <dgm:spPr>
        <a:prstGeom prst="roundRect">
          <a:avLst/>
        </a:prstGeom>
      </dgm:spPr>
    </dgm:pt>
    <dgm:pt modelId="{3734427F-18FB-46DD-BB4F-46D16A081C43}" type="pres">
      <dgm:prSet presAssocID="{7F54A547-79B3-4E53-85CE-D3AF73FC8DBF}" presName="rootConnector" presStyleLbl="node3" presStyleIdx="0" presStyleCnt="1"/>
      <dgm:spPr/>
    </dgm:pt>
    <dgm:pt modelId="{1E772703-4289-4F00-8EFB-6753B2E4F354}" type="pres">
      <dgm:prSet presAssocID="{7F54A547-79B3-4E53-85CE-D3AF73FC8DBF}" presName="hierChild4" presStyleCnt="0"/>
      <dgm:spPr/>
    </dgm:pt>
    <dgm:pt modelId="{9049E0EB-7A4A-4E7D-BA71-26B731DAE599}" type="pres">
      <dgm:prSet presAssocID="{530E832D-F215-4ECA-A140-39F1F62B0487}" presName="Name64" presStyleLbl="parChTrans1D4" presStyleIdx="0" presStyleCnt="2"/>
      <dgm:spPr/>
    </dgm:pt>
    <dgm:pt modelId="{D0D72515-5B12-467D-92A8-C00C54598B4E}" type="pres">
      <dgm:prSet presAssocID="{08A8DDC1-CAA8-4293-BC84-AF804CF6F3D8}" presName="hierRoot2" presStyleCnt="0">
        <dgm:presLayoutVars>
          <dgm:hierBranch val="init"/>
        </dgm:presLayoutVars>
      </dgm:prSet>
      <dgm:spPr/>
    </dgm:pt>
    <dgm:pt modelId="{4FFF3E29-C9A5-4439-91CB-F1F0F7E887F6}" type="pres">
      <dgm:prSet presAssocID="{08A8DDC1-CAA8-4293-BC84-AF804CF6F3D8}" presName="rootComposite" presStyleCnt="0"/>
      <dgm:spPr/>
    </dgm:pt>
    <dgm:pt modelId="{3308110C-EC82-4B2B-8964-D3A986B9CB4E}" type="pres">
      <dgm:prSet presAssocID="{08A8DDC1-CAA8-4293-BC84-AF804CF6F3D8}" presName="rootText" presStyleLbl="node4" presStyleIdx="0" presStyleCnt="2">
        <dgm:presLayoutVars>
          <dgm:chPref val="3"/>
        </dgm:presLayoutVars>
      </dgm:prSet>
      <dgm:spPr>
        <a:prstGeom prst="roundRect">
          <a:avLst/>
        </a:prstGeom>
      </dgm:spPr>
    </dgm:pt>
    <dgm:pt modelId="{9A99A29C-6DA2-46A6-BFBB-FC462D672D74}" type="pres">
      <dgm:prSet presAssocID="{08A8DDC1-CAA8-4293-BC84-AF804CF6F3D8}" presName="rootConnector" presStyleLbl="node4" presStyleIdx="0" presStyleCnt="2"/>
      <dgm:spPr/>
    </dgm:pt>
    <dgm:pt modelId="{8D3746EB-633F-4DB2-A2B2-3D0F9C2E85EC}" type="pres">
      <dgm:prSet presAssocID="{08A8DDC1-CAA8-4293-BC84-AF804CF6F3D8}" presName="hierChild4" presStyleCnt="0"/>
      <dgm:spPr/>
    </dgm:pt>
    <dgm:pt modelId="{545011A8-1453-4126-A9BB-4821956CC04E}" type="pres">
      <dgm:prSet presAssocID="{B1B4F8C5-C052-436E-AAFF-15B6E0C49856}" presName="Name64" presStyleLbl="parChTrans1D4" presStyleIdx="1" presStyleCnt="2"/>
      <dgm:spPr/>
    </dgm:pt>
    <dgm:pt modelId="{877827A1-2B45-40B3-B446-7F60BEA617EE}" type="pres">
      <dgm:prSet presAssocID="{3D4F365E-27CC-47E0-83A7-8C00AD4CA8A7}" presName="hierRoot2" presStyleCnt="0">
        <dgm:presLayoutVars>
          <dgm:hierBranch val="init"/>
        </dgm:presLayoutVars>
      </dgm:prSet>
      <dgm:spPr/>
    </dgm:pt>
    <dgm:pt modelId="{BA1EF585-8BFF-4DDA-89D9-54C007C740E9}" type="pres">
      <dgm:prSet presAssocID="{3D4F365E-27CC-47E0-83A7-8C00AD4CA8A7}" presName="rootComposite" presStyleCnt="0"/>
      <dgm:spPr/>
    </dgm:pt>
    <dgm:pt modelId="{DA291C29-A5AD-4952-893C-51665311A0FC}" type="pres">
      <dgm:prSet presAssocID="{3D4F365E-27CC-47E0-83A7-8C00AD4CA8A7}" presName="rootText" presStyleLbl="node4" presStyleIdx="1" presStyleCnt="2">
        <dgm:presLayoutVars>
          <dgm:chPref val="3"/>
        </dgm:presLayoutVars>
      </dgm:prSet>
      <dgm:spPr>
        <a:prstGeom prst="roundRect">
          <a:avLst/>
        </a:prstGeom>
      </dgm:spPr>
    </dgm:pt>
    <dgm:pt modelId="{8003A767-0E56-4DCE-BA88-D29F5456FEDB}" type="pres">
      <dgm:prSet presAssocID="{3D4F365E-27CC-47E0-83A7-8C00AD4CA8A7}" presName="rootConnector" presStyleLbl="node4" presStyleIdx="1" presStyleCnt="2"/>
      <dgm:spPr/>
    </dgm:pt>
    <dgm:pt modelId="{3F76EA39-6603-471B-B977-26AA7A3266C1}" type="pres">
      <dgm:prSet presAssocID="{3D4F365E-27CC-47E0-83A7-8C00AD4CA8A7}" presName="hierChild4" presStyleCnt="0"/>
      <dgm:spPr/>
    </dgm:pt>
    <dgm:pt modelId="{36560DD6-2D64-4AF6-81EA-51ED9F1909EE}" type="pres">
      <dgm:prSet presAssocID="{3D4F365E-27CC-47E0-83A7-8C00AD4CA8A7}" presName="hierChild5" presStyleCnt="0"/>
      <dgm:spPr/>
    </dgm:pt>
    <dgm:pt modelId="{22FA7146-D4B5-4EC8-A2D8-410B0CDE98DA}" type="pres">
      <dgm:prSet presAssocID="{08A8DDC1-CAA8-4293-BC84-AF804CF6F3D8}" presName="hierChild5" presStyleCnt="0"/>
      <dgm:spPr/>
    </dgm:pt>
    <dgm:pt modelId="{781B10E4-F364-42E2-B5C8-3024C6F8E3C9}" type="pres">
      <dgm:prSet presAssocID="{7F54A547-79B3-4E53-85CE-D3AF73FC8DBF}" presName="hierChild5" presStyleCnt="0"/>
      <dgm:spPr/>
    </dgm:pt>
    <dgm:pt modelId="{D4E9E8F9-0D7C-4C2D-BFAF-8110C2479631}" type="pres">
      <dgm:prSet presAssocID="{6032FBA1-080A-4A09-A0D3-D9214B657232}" presName="hierChild5" presStyleCnt="0"/>
      <dgm:spPr/>
    </dgm:pt>
    <dgm:pt modelId="{E3C1925F-1E1B-444D-89A8-6B58167C4E60}" type="pres">
      <dgm:prSet presAssocID="{25962728-0184-497F-AA43-D6ACDD1C167E}" presName="hierChild3" presStyleCnt="0"/>
      <dgm:spPr/>
    </dgm:pt>
  </dgm:ptLst>
  <dgm:cxnLst>
    <dgm:cxn modelId="{962F2D08-C8E9-4315-ACE7-801001C315F4}" type="presOf" srcId="{87E78673-5DD8-4879-BA03-2B09952972CA}" destId="{8A147790-9CAF-4740-AD6E-82979080935B}" srcOrd="0" destOrd="0" presId="urn:microsoft.com/office/officeart/2009/3/layout/HorizontalOrganizationChart"/>
    <dgm:cxn modelId="{E45B6D0C-3EE0-4D61-B985-45A2903FD10B}" srcId="{08A8DDC1-CAA8-4293-BC84-AF804CF6F3D8}" destId="{3D4F365E-27CC-47E0-83A7-8C00AD4CA8A7}" srcOrd="0" destOrd="0" parTransId="{B1B4F8C5-C052-436E-AAFF-15B6E0C49856}" sibTransId="{EB0CA020-F473-4D11-9F0C-584F7C6C5737}"/>
    <dgm:cxn modelId="{7C0BFA10-2684-4259-AEC0-89FF2A72B189}" srcId="{6032FBA1-080A-4A09-A0D3-D9214B657232}" destId="{7F54A547-79B3-4E53-85CE-D3AF73FC8DBF}" srcOrd="0" destOrd="0" parTransId="{17D2B063-26E5-46CD-A1D3-B9C592D4E8DF}" sibTransId="{FB6E720A-960A-48DA-BC33-75AFAFBD90E3}"/>
    <dgm:cxn modelId="{CEB9B118-EF6E-4996-B2D3-07744DFFD920}" srcId="{25962728-0184-497F-AA43-D6ACDD1C167E}" destId="{A4727F98-9484-4E86-A8F3-5D7430CF4F5F}" srcOrd="1" destOrd="0" parTransId="{87E78673-5DD8-4879-BA03-2B09952972CA}" sibTransId="{F6996708-33F4-46FC-B9A2-2D2C94722A00}"/>
    <dgm:cxn modelId="{C03B121B-5486-46A1-BB62-3A4F01F4A715}" srcId="{25962728-0184-497F-AA43-D6ACDD1C167E}" destId="{0E9E30F5-FFE2-4930-A53D-54D0B2F59FFE}" srcOrd="0" destOrd="0" parTransId="{A4357EC4-07B5-46CC-9A6E-4133B8D6B906}" sibTransId="{1068A457-CA18-44B0-8BE6-73460A2E2A3E}"/>
    <dgm:cxn modelId="{E703621D-7821-4C54-882F-C5697E3E3A2C}" srcId="{84CFE307-7DC3-4BB2-BF69-7590E52B828F}" destId="{25962728-0184-497F-AA43-D6ACDD1C167E}" srcOrd="0" destOrd="0" parTransId="{763602A5-33E8-4691-996A-880DD657E714}" sibTransId="{CF3C9862-E713-4291-B3F8-86F15FA83165}"/>
    <dgm:cxn modelId="{378E3A27-3C8E-44FB-965F-CFF525DC21A5}" type="presOf" srcId="{3D4F365E-27CC-47E0-83A7-8C00AD4CA8A7}" destId="{DA291C29-A5AD-4952-893C-51665311A0FC}" srcOrd="0" destOrd="0" presId="urn:microsoft.com/office/officeart/2009/3/layout/HorizontalOrganizationChart"/>
    <dgm:cxn modelId="{09FB3C27-3A50-4C8C-AC88-71F1DA9ED614}" type="presOf" srcId="{6032FBA1-080A-4A09-A0D3-D9214B657232}" destId="{1886E42F-E04F-48F3-9893-8F1B608EC8DC}" srcOrd="0" destOrd="0" presId="urn:microsoft.com/office/officeart/2009/3/layout/HorizontalOrganizationChart"/>
    <dgm:cxn modelId="{74BD902E-7BA0-441B-B7DA-6A311EED7BBE}" type="presOf" srcId="{25962728-0184-497F-AA43-D6ACDD1C167E}" destId="{9801D91A-AA39-43C2-9E6B-E72B67311AA5}" srcOrd="1" destOrd="0" presId="urn:microsoft.com/office/officeart/2009/3/layout/HorizontalOrganizationChart"/>
    <dgm:cxn modelId="{7ED5D230-6FA0-416C-9A12-BCCD42443EB3}" type="presOf" srcId="{F4493AAB-8336-4878-9A4A-B36B96A0CFC2}" destId="{331A0349-AA6F-4403-B3FF-94A121CC1DC0}" srcOrd="0" destOrd="0" presId="urn:microsoft.com/office/officeart/2009/3/layout/HorizontalOrganizationChart"/>
    <dgm:cxn modelId="{A0A60A33-591B-4B13-A1D1-80701B4A079E}" type="presOf" srcId="{84CFE307-7DC3-4BB2-BF69-7590E52B828F}" destId="{7A808328-7CF5-4DE9-8222-94954B87D173}" srcOrd="0" destOrd="0" presId="urn:microsoft.com/office/officeart/2009/3/layout/HorizontalOrganizationChart"/>
    <dgm:cxn modelId="{E02BE65B-6C0F-4621-9BB5-D56A65341FDA}" type="presOf" srcId="{08A8DDC1-CAA8-4293-BC84-AF804CF6F3D8}" destId="{3308110C-EC82-4B2B-8964-D3A986B9CB4E}" srcOrd="0" destOrd="0" presId="urn:microsoft.com/office/officeart/2009/3/layout/HorizontalOrganizationChart"/>
    <dgm:cxn modelId="{A623154B-6C5A-4ED9-BA2E-96BF70C0DA5D}" type="presOf" srcId="{3BDB998D-5780-48AD-9E66-8BC6165BE032}" destId="{1BB365AA-6432-4D76-AC54-CFC5D0867668}" srcOrd="0" destOrd="0" presId="urn:microsoft.com/office/officeart/2009/3/layout/HorizontalOrganizationChart"/>
    <dgm:cxn modelId="{DBF5CC6C-63A1-450C-B8CF-064C6045B82A}" type="presOf" srcId="{A4357EC4-07B5-46CC-9A6E-4133B8D6B906}" destId="{9962EF3B-FAFE-4C45-9E40-FB435B4F22EC}" srcOrd="0" destOrd="0" presId="urn:microsoft.com/office/officeart/2009/3/layout/HorizontalOrganizationChart"/>
    <dgm:cxn modelId="{99BF4876-44E3-4784-8775-5435E2DC5479}" type="presOf" srcId="{3BDB998D-5780-48AD-9E66-8BC6165BE032}" destId="{B400047C-4A8F-48BD-9A5E-1038E1D8BB8E}" srcOrd="1" destOrd="0" presId="urn:microsoft.com/office/officeart/2009/3/layout/HorizontalOrganizationChart"/>
    <dgm:cxn modelId="{4EDFF476-D962-48C4-A371-BD9944A40B8B}" type="presOf" srcId="{B1B4F8C5-C052-436E-AAFF-15B6E0C49856}" destId="{545011A8-1453-4126-A9BB-4821956CC04E}" srcOrd="0" destOrd="0" presId="urn:microsoft.com/office/officeart/2009/3/layout/HorizontalOrganizationChart"/>
    <dgm:cxn modelId="{6CA68F77-0696-4E36-9E9F-09EC6239614A}" type="presOf" srcId="{25962728-0184-497F-AA43-D6ACDD1C167E}" destId="{B7E15BEC-3C1E-4D85-AAFF-48276A3FA664}" srcOrd="0" destOrd="0" presId="urn:microsoft.com/office/officeart/2009/3/layout/HorizontalOrganizationChart"/>
    <dgm:cxn modelId="{C5975158-2682-4B54-BF3D-D13861B76840}" type="presOf" srcId="{7F54A547-79B3-4E53-85CE-D3AF73FC8DBF}" destId="{A66A7A3C-F85A-48D9-82BC-51B002EE544B}" srcOrd="0" destOrd="0" presId="urn:microsoft.com/office/officeart/2009/3/layout/HorizontalOrganizationChart"/>
    <dgm:cxn modelId="{FEB0C27E-BB90-4C2A-A93D-0873BEF22244}" type="presOf" srcId="{6032FBA1-080A-4A09-A0D3-D9214B657232}" destId="{C3D47D1F-4C02-4836-8598-BE08172A9838}" srcOrd="1" destOrd="0" presId="urn:microsoft.com/office/officeart/2009/3/layout/HorizontalOrganizationChart"/>
    <dgm:cxn modelId="{194CE881-DEBF-4D13-82FF-45BD27506C1F}" type="presOf" srcId="{530E832D-F215-4ECA-A140-39F1F62B0487}" destId="{9049E0EB-7A4A-4E7D-BA71-26B731DAE599}" srcOrd="0" destOrd="0" presId="urn:microsoft.com/office/officeart/2009/3/layout/HorizontalOrganizationChart"/>
    <dgm:cxn modelId="{C05ADB83-A328-4D4F-9537-148AE04D14F3}" srcId="{25962728-0184-497F-AA43-D6ACDD1C167E}" destId="{6032FBA1-080A-4A09-A0D3-D9214B657232}" srcOrd="3" destOrd="0" parTransId="{03BB3E71-4C04-4980-BBCA-097050B47B4E}" sibTransId="{A707661B-6FB0-426E-B275-325EB8D24F40}"/>
    <dgm:cxn modelId="{637F4685-633D-45F5-9C2D-707EE242D179}" type="presOf" srcId="{08A8DDC1-CAA8-4293-BC84-AF804CF6F3D8}" destId="{9A99A29C-6DA2-46A6-BFBB-FC462D672D74}" srcOrd="1" destOrd="0" presId="urn:microsoft.com/office/officeart/2009/3/layout/HorizontalOrganizationChart"/>
    <dgm:cxn modelId="{64863C86-08CE-4D31-94A3-1B5E50099620}" type="presOf" srcId="{A4727F98-9484-4E86-A8F3-5D7430CF4F5F}" destId="{D75E004A-2056-42B3-9ED1-22F38F4B0113}" srcOrd="1" destOrd="0" presId="urn:microsoft.com/office/officeart/2009/3/layout/HorizontalOrganizationChart"/>
    <dgm:cxn modelId="{710A6297-AC25-4952-B1C2-60933CDB48B9}" type="presOf" srcId="{A4727F98-9484-4E86-A8F3-5D7430CF4F5F}" destId="{B5746D1F-CA54-4E7F-A437-B3B2B4AF91EC}" srcOrd="0" destOrd="0" presId="urn:microsoft.com/office/officeart/2009/3/layout/HorizontalOrganizationChart"/>
    <dgm:cxn modelId="{8BDCCB9F-C5B0-46BE-94D6-892C7D0BA2BB}" srcId="{7F54A547-79B3-4E53-85CE-D3AF73FC8DBF}" destId="{08A8DDC1-CAA8-4293-BC84-AF804CF6F3D8}" srcOrd="0" destOrd="0" parTransId="{530E832D-F215-4ECA-A140-39F1F62B0487}" sibTransId="{7CA10228-4439-4693-9106-57F953BBFCAA}"/>
    <dgm:cxn modelId="{39357FA1-9CC1-4B16-960B-1E9473258303}" type="presOf" srcId="{03BB3E71-4C04-4980-BBCA-097050B47B4E}" destId="{2F9E147C-B986-4491-82F0-E8EA25582BF3}" srcOrd="0" destOrd="0" presId="urn:microsoft.com/office/officeart/2009/3/layout/HorizontalOrganizationChart"/>
    <dgm:cxn modelId="{76A931AF-027A-4723-80E9-6F8A6764C8FC}" type="presOf" srcId="{17D2B063-26E5-46CD-A1D3-B9C592D4E8DF}" destId="{9F4E4B66-5C5E-4118-AC63-6357F388DA99}" srcOrd="0" destOrd="0" presId="urn:microsoft.com/office/officeart/2009/3/layout/HorizontalOrganizationChart"/>
    <dgm:cxn modelId="{EABD64B1-3A87-4B85-A567-A8AEAAEC5A0B}" type="presOf" srcId="{0E9E30F5-FFE2-4930-A53D-54D0B2F59FFE}" destId="{FD4D9358-644F-4F5A-83D2-A0F3EBFBE449}" srcOrd="0" destOrd="0" presId="urn:microsoft.com/office/officeart/2009/3/layout/HorizontalOrganizationChart"/>
    <dgm:cxn modelId="{944BD4C1-87B7-4487-8F1E-3A31101490F3}" type="presOf" srcId="{7F54A547-79B3-4E53-85CE-D3AF73FC8DBF}" destId="{3734427F-18FB-46DD-BB4F-46D16A081C43}" srcOrd="1" destOrd="0" presId="urn:microsoft.com/office/officeart/2009/3/layout/HorizontalOrganizationChart"/>
    <dgm:cxn modelId="{B148E9C6-5BE3-4C10-8C1F-86532596F028}" srcId="{25962728-0184-497F-AA43-D6ACDD1C167E}" destId="{3BDB998D-5780-48AD-9E66-8BC6165BE032}" srcOrd="2" destOrd="0" parTransId="{F4493AAB-8336-4878-9A4A-B36B96A0CFC2}" sibTransId="{E3FF6DE2-9421-4415-A97B-D003ABAA9AB2}"/>
    <dgm:cxn modelId="{F525DFD9-0C89-4DA9-B9FA-B042FF993E7B}" type="presOf" srcId="{0E9E30F5-FFE2-4930-A53D-54D0B2F59FFE}" destId="{1BC33298-7853-4AC9-9B19-6BD0428F637E}" srcOrd="1" destOrd="0" presId="urn:microsoft.com/office/officeart/2009/3/layout/HorizontalOrganizationChart"/>
    <dgm:cxn modelId="{D3E312F8-CBDF-4190-81F1-BC75DFBD23F5}" type="presOf" srcId="{3D4F365E-27CC-47E0-83A7-8C00AD4CA8A7}" destId="{8003A767-0E56-4DCE-BA88-D29F5456FEDB}" srcOrd="1" destOrd="0" presId="urn:microsoft.com/office/officeart/2009/3/layout/HorizontalOrganizationChart"/>
    <dgm:cxn modelId="{3D26EAC7-E5E7-4A0E-8557-EF680AB092E6}" type="presParOf" srcId="{7A808328-7CF5-4DE9-8222-94954B87D173}" destId="{6B32192E-E048-49B7-AFBF-C157F5F25155}" srcOrd="0" destOrd="0" presId="urn:microsoft.com/office/officeart/2009/3/layout/HorizontalOrganizationChart"/>
    <dgm:cxn modelId="{EBC79D4B-4E8A-4F29-B4D4-8A5796D0F010}" type="presParOf" srcId="{6B32192E-E048-49B7-AFBF-C157F5F25155}" destId="{DF365B21-5A51-4501-8BD5-BB1976E7AD27}" srcOrd="0" destOrd="0" presId="urn:microsoft.com/office/officeart/2009/3/layout/HorizontalOrganizationChart"/>
    <dgm:cxn modelId="{1CF6586A-00A4-49E8-AF1D-6A91A8F2C922}" type="presParOf" srcId="{DF365B21-5A51-4501-8BD5-BB1976E7AD27}" destId="{B7E15BEC-3C1E-4D85-AAFF-48276A3FA664}" srcOrd="0" destOrd="0" presId="urn:microsoft.com/office/officeart/2009/3/layout/HorizontalOrganizationChart"/>
    <dgm:cxn modelId="{80C9BA08-0A2C-4A65-9619-7F002FCE2BC8}" type="presParOf" srcId="{DF365B21-5A51-4501-8BD5-BB1976E7AD27}" destId="{9801D91A-AA39-43C2-9E6B-E72B67311AA5}" srcOrd="1" destOrd="0" presId="urn:microsoft.com/office/officeart/2009/3/layout/HorizontalOrganizationChart"/>
    <dgm:cxn modelId="{A1CF2721-7888-4C85-96EC-3DC02B439960}" type="presParOf" srcId="{6B32192E-E048-49B7-AFBF-C157F5F25155}" destId="{23311DF7-B59E-4BB1-8561-A7A741BE3090}" srcOrd="1" destOrd="0" presId="urn:microsoft.com/office/officeart/2009/3/layout/HorizontalOrganizationChart"/>
    <dgm:cxn modelId="{A24CD7BF-5800-4925-94FB-2708F9DB1785}" type="presParOf" srcId="{23311DF7-B59E-4BB1-8561-A7A741BE3090}" destId="{9962EF3B-FAFE-4C45-9E40-FB435B4F22EC}" srcOrd="0" destOrd="0" presId="urn:microsoft.com/office/officeart/2009/3/layout/HorizontalOrganizationChart"/>
    <dgm:cxn modelId="{F3337B65-7FE0-473A-9239-1AACE14B674D}" type="presParOf" srcId="{23311DF7-B59E-4BB1-8561-A7A741BE3090}" destId="{AA98ADA6-DE11-41CC-B26F-2C2AA75890AE}" srcOrd="1" destOrd="0" presId="urn:microsoft.com/office/officeart/2009/3/layout/HorizontalOrganizationChart"/>
    <dgm:cxn modelId="{2F2C103C-E4A1-4448-80C6-4D1E337F54CF}" type="presParOf" srcId="{AA98ADA6-DE11-41CC-B26F-2C2AA75890AE}" destId="{EE6149C5-661A-497A-B207-8D3FBB0BC7F5}" srcOrd="0" destOrd="0" presId="urn:microsoft.com/office/officeart/2009/3/layout/HorizontalOrganizationChart"/>
    <dgm:cxn modelId="{C56074D1-6DB6-464D-A51B-962AFA13E3C2}" type="presParOf" srcId="{EE6149C5-661A-497A-B207-8D3FBB0BC7F5}" destId="{FD4D9358-644F-4F5A-83D2-A0F3EBFBE449}" srcOrd="0" destOrd="0" presId="urn:microsoft.com/office/officeart/2009/3/layout/HorizontalOrganizationChart"/>
    <dgm:cxn modelId="{D7F88A20-E948-4975-A620-C81A595B3278}" type="presParOf" srcId="{EE6149C5-661A-497A-B207-8D3FBB0BC7F5}" destId="{1BC33298-7853-4AC9-9B19-6BD0428F637E}" srcOrd="1" destOrd="0" presId="urn:microsoft.com/office/officeart/2009/3/layout/HorizontalOrganizationChart"/>
    <dgm:cxn modelId="{386379AD-AE15-456A-B691-8B187D5537B8}" type="presParOf" srcId="{AA98ADA6-DE11-41CC-B26F-2C2AA75890AE}" destId="{BC30A34A-DED0-46D6-B739-0CC8C3F87D8B}" srcOrd="1" destOrd="0" presId="urn:microsoft.com/office/officeart/2009/3/layout/HorizontalOrganizationChart"/>
    <dgm:cxn modelId="{E3684E3C-71A8-4412-860C-11B19F4B0D26}" type="presParOf" srcId="{AA98ADA6-DE11-41CC-B26F-2C2AA75890AE}" destId="{C7DAE25C-1C8B-46DD-B324-B3257A2956C7}" srcOrd="2" destOrd="0" presId="urn:microsoft.com/office/officeart/2009/3/layout/HorizontalOrganizationChart"/>
    <dgm:cxn modelId="{D02E3652-3ADE-49D1-9F0C-4BFF5E80FAD9}" type="presParOf" srcId="{23311DF7-B59E-4BB1-8561-A7A741BE3090}" destId="{8A147790-9CAF-4740-AD6E-82979080935B}" srcOrd="2" destOrd="0" presId="urn:microsoft.com/office/officeart/2009/3/layout/HorizontalOrganizationChart"/>
    <dgm:cxn modelId="{7F08496C-FA0E-4A06-B881-CECE08971C5F}" type="presParOf" srcId="{23311DF7-B59E-4BB1-8561-A7A741BE3090}" destId="{D62E7C15-2727-47BB-B425-F352BFC10F55}" srcOrd="3" destOrd="0" presId="urn:microsoft.com/office/officeart/2009/3/layout/HorizontalOrganizationChart"/>
    <dgm:cxn modelId="{954971AC-9146-42FF-B5B3-9C25E669CA41}" type="presParOf" srcId="{D62E7C15-2727-47BB-B425-F352BFC10F55}" destId="{6FDEC33A-B30E-487E-AC4C-D64B7E2940F0}" srcOrd="0" destOrd="0" presId="urn:microsoft.com/office/officeart/2009/3/layout/HorizontalOrganizationChart"/>
    <dgm:cxn modelId="{B96C4283-71A1-4ACB-9F2A-FE52AE35D5DF}" type="presParOf" srcId="{6FDEC33A-B30E-487E-AC4C-D64B7E2940F0}" destId="{B5746D1F-CA54-4E7F-A437-B3B2B4AF91EC}" srcOrd="0" destOrd="0" presId="urn:microsoft.com/office/officeart/2009/3/layout/HorizontalOrganizationChart"/>
    <dgm:cxn modelId="{17024BB7-9FBF-4DA9-9B30-D2CDB34D76CD}" type="presParOf" srcId="{6FDEC33A-B30E-487E-AC4C-D64B7E2940F0}" destId="{D75E004A-2056-42B3-9ED1-22F38F4B0113}" srcOrd="1" destOrd="0" presId="urn:microsoft.com/office/officeart/2009/3/layout/HorizontalOrganizationChart"/>
    <dgm:cxn modelId="{D696EF1B-BCDF-4517-B839-AC819E5FB0E1}" type="presParOf" srcId="{D62E7C15-2727-47BB-B425-F352BFC10F55}" destId="{65873F0A-C393-46C0-81F6-7D2250039B62}" srcOrd="1" destOrd="0" presId="urn:microsoft.com/office/officeart/2009/3/layout/HorizontalOrganizationChart"/>
    <dgm:cxn modelId="{891669A3-117B-4F70-AF9A-D50EAE379C63}" type="presParOf" srcId="{D62E7C15-2727-47BB-B425-F352BFC10F55}" destId="{AA7317DE-F871-4791-97D8-87838CF07317}" srcOrd="2" destOrd="0" presId="urn:microsoft.com/office/officeart/2009/3/layout/HorizontalOrganizationChart"/>
    <dgm:cxn modelId="{7E35BF9B-468A-451F-B712-B5A036E59A74}" type="presParOf" srcId="{23311DF7-B59E-4BB1-8561-A7A741BE3090}" destId="{331A0349-AA6F-4403-B3FF-94A121CC1DC0}" srcOrd="4" destOrd="0" presId="urn:microsoft.com/office/officeart/2009/3/layout/HorizontalOrganizationChart"/>
    <dgm:cxn modelId="{224E5F09-627F-469C-8993-B45E2F3C14E7}" type="presParOf" srcId="{23311DF7-B59E-4BB1-8561-A7A741BE3090}" destId="{40505F54-F6EE-48C7-BE6F-F725D48B133E}" srcOrd="5" destOrd="0" presId="urn:microsoft.com/office/officeart/2009/3/layout/HorizontalOrganizationChart"/>
    <dgm:cxn modelId="{66538FB5-7815-4FD7-A032-2E58F066B0CB}" type="presParOf" srcId="{40505F54-F6EE-48C7-BE6F-F725D48B133E}" destId="{D66800E4-6DAB-4D6D-BB00-A6C96D81EAEF}" srcOrd="0" destOrd="0" presId="urn:microsoft.com/office/officeart/2009/3/layout/HorizontalOrganizationChart"/>
    <dgm:cxn modelId="{AC4F9F6B-E370-446F-90E5-92504F9250C2}" type="presParOf" srcId="{D66800E4-6DAB-4D6D-BB00-A6C96D81EAEF}" destId="{1BB365AA-6432-4D76-AC54-CFC5D0867668}" srcOrd="0" destOrd="0" presId="urn:microsoft.com/office/officeart/2009/3/layout/HorizontalOrganizationChart"/>
    <dgm:cxn modelId="{6932D500-B585-4D25-B3C9-096EC2306CC4}" type="presParOf" srcId="{D66800E4-6DAB-4D6D-BB00-A6C96D81EAEF}" destId="{B400047C-4A8F-48BD-9A5E-1038E1D8BB8E}" srcOrd="1" destOrd="0" presId="urn:microsoft.com/office/officeart/2009/3/layout/HorizontalOrganizationChart"/>
    <dgm:cxn modelId="{3EAC71CE-B6DF-40B2-8B0F-D20F77FD276C}" type="presParOf" srcId="{40505F54-F6EE-48C7-BE6F-F725D48B133E}" destId="{5F1C4FB4-B93E-4721-89CD-9D5E32445808}" srcOrd="1" destOrd="0" presId="urn:microsoft.com/office/officeart/2009/3/layout/HorizontalOrganizationChart"/>
    <dgm:cxn modelId="{3CEA51CF-85EE-4D4C-92EB-8DF1A2F3C1E8}" type="presParOf" srcId="{40505F54-F6EE-48C7-BE6F-F725D48B133E}" destId="{C657CF00-3321-4972-8F75-084B44924D4D}" srcOrd="2" destOrd="0" presId="urn:microsoft.com/office/officeart/2009/3/layout/HorizontalOrganizationChart"/>
    <dgm:cxn modelId="{71F1467D-D9C6-4090-97AA-D67E2662FE8B}" type="presParOf" srcId="{23311DF7-B59E-4BB1-8561-A7A741BE3090}" destId="{2F9E147C-B986-4491-82F0-E8EA25582BF3}" srcOrd="6" destOrd="0" presId="urn:microsoft.com/office/officeart/2009/3/layout/HorizontalOrganizationChart"/>
    <dgm:cxn modelId="{F2F8484E-9701-4E8F-92E3-55B2CFAB70C6}" type="presParOf" srcId="{23311DF7-B59E-4BB1-8561-A7A741BE3090}" destId="{A78B1B54-B3FC-4F3D-A157-F1E0CE6C9ADC}" srcOrd="7" destOrd="0" presId="urn:microsoft.com/office/officeart/2009/3/layout/HorizontalOrganizationChart"/>
    <dgm:cxn modelId="{39BDD9DF-B409-4BE8-ACBD-3A637EE6A202}" type="presParOf" srcId="{A78B1B54-B3FC-4F3D-A157-F1E0CE6C9ADC}" destId="{3F7471E0-DD81-4634-A9C0-F0EFD9666584}" srcOrd="0" destOrd="0" presId="urn:microsoft.com/office/officeart/2009/3/layout/HorizontalOrganizationChart"/>
    <dgm:cxn modelId="{11D34DDC-6EAD-4EC1-97D7-4FA7EB2C185D}" type="presParOf" srcId="{3F7471E0-DD81-4634-A9C0-F0EFD9666584}" destId="{1886E42F-E04F-48F3-9893-8F1B608EC8DC}" srcOrd="0" destOrd="0" presId="urn:microsoft.com/office/officeart/2009/3/layout/HorizontalOrganizationChart"/>
    <dgm:cxn modelId="{76801C7B-D248-4B73-9E4E-FDA23BF7C61B}" type="presParOf" srcId="{3F7471E0-DD81-4634-A9C0-F0EFD9666584}" destId="{C3D47D1F-4C02-4836-8598-BE08172A9838}" srcOrd="1" destOrd="0" presId="urn:microsoft.com/office/officeart/2009/3/layout/HorizontalOrganizationChart"/>
    <dgm:cxn modelId="{B7A59743-604F-4639-82E4-CFF6A9144D94}" type="presParOf" srcId="{A78B1B54-B3FC-4F3D-A157-F1E0CE6C9ADC}" destId="{DD47F967-A44A-458B-985A-49580062B778}" srcOrd="1" destOrd="0" presId="urn:microsoft.com/office/officeart/2009/3/layout/HorizontalOrganizationChart"/>
    <dgm:cxn modelId="{41A98ABE-F1E4-4B37-B091-ACD191F4EC43}" type="presParOf" srcId="{DD47F967-A44A-458B-985A-49580062B778}" destId="{9F4E4B66-5C5E-4118-AC63-6357F388DA99}" srcOrd="0" destOrd="0" presId="urn:microsoft.com/office/officeart/2009/3/layout/HorizontalOrganizationChart"/>
    <dgm:cxn modelId="{4A35D1FF-FEAE-497B-9FA0-F73EA1036467}" type="presParOf" srcId="{DD47F967-A44A-458B-985A-49580062B778}" destId="{8ED969AA-1648-4213-9134-6C8AD32B094B}" srcOrd="1" destOrd="0" presId="urn:microsoft.com/office/officeart/2009/3/layout/HorizontalOrganizationChart"/>
    <dgm:cxn modelId="{82316261-0D53-4606-9EFA-9945BA10637B}" type="presParOf" srcId="{8ED969AA-1648-4213-9134-6C8AD32B094B}" destId="{767E905D-8495-42C2-8421-14524B7BC8DF}" srcOrd="0" destOrd="0" presId="urn:microsoft.com/office/officeart/2009/3/layout/HorizontalOrganizationChart"/>
    <dgm:cxn modelId="{90DB8619-F58D-4AB7-99B5-41E67A5CA605}" type="presParOf" srcId="{767E905D-8495-42C2-8421-14524B7BC8DF}" destId="{A66A7A3C-F85A-48D9-82BC-51B002EE544B}" srcOrd="0" destOrd="0" presId="urn:microsoft.com/office/officeart/2009/3/layout/HorizontalOrganizationChart"/>
    <dgm:cxn modelId="{D56F12BF-E703-4DB4-B472-94291AF58D99}" type="presParOf" srcId="{767E905D-8495-42C2-8421-14524B7BC8DF}" destId="{3734427F-18FB-46DD-BB4F-46D16A081C43}" srcOrd="1" destOrd="0" presId="urn:microsoft.com/office/officeart/2009/3/layout/HorizontalOrganizationChart"/>
    <dgm:cxn modelId="{E435A70C-71B3-48C6-891E-5EBB4D8389FE}" type="presParOf" srcId="{8ED969AA-1648-4213-9134-6C8AD32B094B}" destId="{1E772703-4289-4F00-8EFB-6753B2E4F354}" srcOrd="1" destOrd="0" presId="urn:microsoft.com/office/officeart/2009/3/layout/HorizontalOrganizationChart"/>
    <dgm:cxn modelId="{60D0E7AC-3CD0-402E-92FE-288E14F6DE8B}" type="presParOf" srcId="{1E772703-4289-4F00-8EFB-6753B2E4F354}" destId="{9049E0EB-7A4A-4E7D-BA71-26B731DAE599}" srcOrd="0" destOrd="0" presId="urn:microsoft.com/office/officeart/2009/3/layout/HorizontalOrganizationChart"/>
    <dgm:cxn modelId="{56A98AE3-47F4-4779-9068-41C0C2DB0DB6}" type="presParOf" srcId="{1E772703-4289-4F00-8EFB-6753B2E4F354}" destId="{D0D72515-5B12-467D-92A8-C00C54598B4E}" srcOrd="1" destOrd="0" presId="urn:microsoft.com/office/officeart/2009/3/layout/HorizontalOrganizationChart"/>
    <dgm:cxn modelId="{40D3893D-7172-4C8E-A056-3BAFC58146B9}" type="presParOf" srcId="{D0D72515-5B12-467D-92A8-C00C54598B4E}" destId="{4FFF3E29-C9A5-4439-91CB-F1F0F7E887F6}" srcOrd="0" destOrd="0" presId="urn:microsoft.com/office/officeart/2009/3/layout/HorizontalOrganizationChart"/>
    <dgm:cxn modelId="{D7D0E187-2E89-4ACC-A892-2AF5AC2A4B20}" type="presParOf" srcId="{4FFF3E29-C9A5-4439-91CB-F1F0F7E887F6}" destId="{3308110C-EC82-4B2B-8964-D3A986B9CB4E}" srcOrd="0" destOrd="0" presId="urn:microsoft.com/office/officeart/2009/3/layout/HorizontalOrganizationChart"/>
    <dgm:cxn modelId="{E8BD9AF5-8FE1-4B22-87ED-1DE935E0C453}" type="presParOf" srcId="{4FFF3E29-C9A5-4439-91CB-F1F0F7E887F6}" destId="{9A99A29C-6DA2-46A6-BFBB-FC462D672D74}" srcOrd="1" destOrd="0" presId="urn:microsoft.com/office/officeart/2009/3/layout/HorizontalOrganizationChart"/>
    <dgm:cxn modelId="{43DD236D-A64B-4508-9964-B45A54378D34}" type="presParOf" srcId="{D0D72515-5B12-467D-92A8-C00C54598B4E}" destId="{8D3746EB-633F-4DB2-A2B2-3D0F9C2E85EC}" srcOrd="1" destOrd="0" presId="urn:microsoft.com/office/officeart/2009/3/layout/HorizontalOrganizationChart"/>
    <dgm:cxn modelId="{BA61DA07-F77E-43BD-96D9-173AD55CD018}" type="presParOf" srcId="{8D3746EB-633F-4DB2-A2B2-3D0F9C2E85EC}" destId="{545011A8-1453-4126-A9BB-4821956CC04E}" srcOrd="0" destOrd="0" presId="urn:microsoft.com/office/officeart/2009/3/layout/HorizontalOrganizationChart"/>
    <dgm:cxn modelId="{2FB2587C-C4E3-45CF-AD4E-0487AAF8E054}" type="presParOf" srcId="{8D3746EB-633F-4DB2-A2B2-3D0F9C2E85EC}" destId="{877827A1-2B45-40B3-B446-7F60BEA617EE}" srcOrd="1" destOrd="0" presId="urn:microsoft.com/office/officeart/2009/3/layout/HorizontalOrganizationChart"/>
    <dgm:cxn modelId="{58B5637B-21AD-4092-9A63-413EFC765790}" type="presParOf" srcId="{877827A1-2B45-40B3-B446-7F60BEA617EE}" destId="{BA1EF585-8BFF-4DDA-89D9-54C007C740E9}" srcOrd="0" destOrd="0" presId="urn:microsoft.com/office/officeart/2009/3/layout/HorizontalOrganizationChart"/>
    <dgm:cxn modelId="{D24E2DE0-6B07-498F-B709-8DB0467E75EC}" type="presParOf" srcId="{BA1EF585-8BFF-4DDA-89D9-54C007C740E9}" destId="{DA291C29-A5AD-4952-893C-51665311A0FC}" srcOrd="0" destOrd="0" presId="urn:microsoft.com/office/officeart/2009/3/layout/HorizontalOrganizationChart"/>
    <dgm:cxn modelId="{F5210A0A-87B8-4A1C-B4FA-2F0605B6CADB}" type="presParOf" srcId="{BA1EF585-8BFF-4DDA-89D9-54C007C740E9}" destId="{8003A767-0E56-4DCE-BA88-D29F5456FEDB}" srcOrd="1" destOrd="0" presId="urn:microsoft.com/office/officeart/2009/3/layout/HorizontalOrganizationChart"/>
    <dgm:cxn modelId="{09D4E642-13DE-435B-9A69-A44F4B4E2013}" type="presParOf" srcId="{877827A1-2B45-40B3-B446-7F60BEA617EE}" destId="{3F76EA39-6603-471B-B977-26AA7A3266C1}" srcOrd="1" destOrd="0" presId="urn:microsoft.com/office/officeart/2009/3/layout/HorizontalOrganizationChart"/>
    <dgm:cxn modelId="{9214DE14-67C2-4F58-85DC-2D7D740921E0}" type="presParOf" srcId="{877827A1-2B45-40B3-B446-7F60BEA617EE}" destId="{36560DD6-2D64-4AF6-81EA-51ED9F1909EE}" srcOrd="2" destOrd="0" presId="urn:microsoft.com/office/officeart/2009/3/layout/HorizontalOrganizationChart"/>
    <dgm:cxn modelId="{415FC25B-B22C-4AAF-A1B1-E63EC0F84B13}" type="presParOf" srcId="{D0D72515-5B12-467D-92A8-C00C54598B4E}" destId="{22FA7146-D4B5-4EC8-A2D8-410B0CDE98DA}" srcOrd="2" destOrd="0" presId="urn:microsoft.com/office/officeart/2009/3/layout/HorizontalOrganizationChart"/>
    <dgm:cxn modelId="{858204BA-9ED1-43E8-AEEE-59AB5B26C268}" type="presParOf" srcId="{8ED969AA-1648-4213-9134-6C8AD32B094B}" destId="{781B10E4-F364-42E2-B5C8-3024C6F8E3C9}" srcOrd="2" destOrd="0" presId="urn:microsoft.com/office/officeart/2009/3/layout/HorizontalOrganizationChart"/>
    <dgm:cxn modelId="{B604FB60-132C-403F-ACEB-06E29D477A02}" type="presParOf" srcId="{A78B1B54-B3FC-4F3D-A157-F1E0CE6C9ADC}" destId="{D4E9E8F9-0D7C-4C2D-BFAF-8110C2479631}" srcOrd="2" destOrd="0" presId="urn:microsoft.com/office/officeart/2009/3/layout/HorizontalOrganizationChart"/>
    <dgm:cxn modelId="{C3822757-E6F4-4044-8FC7-2E2B9D0DF601}" type="presParOf" srcId="{6B32192E-E048-49B7-AFBF-C157F5F25155}" destId="{E3C1925F-1E1B-444D-89A8-6B58167C4E60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45011A8-1453-4126-A9BB-4821956CC04E}">
      <dsp:nvSpPr>
        <dsp:cNvPr id="0" name=""/>
        <dsp:cNvSpPr/>
      </dsp:nvSpPr>
      <dsp:spPr>
        <a:xfrm>
          <a:off x="4529723" y="1522191"/>
          <a:ext cx="1967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96732" y="45720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9049E0EB-7A4A-4E7D-BA71-26B731DAE599}">
      <dsp:nvSpPr>
        <dsp:cNvPr id="0" name=""/>
        <dsp:cNvSpPr/>
      </dsp:nvSpPr>
      <dsp:spPr>
        <a:xfrm>
          <a:off x="3349330" y="1522191"/>
          <a:ext cx="1967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96732" y="45720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9F4E4B66-5C5E-4118-AC63-6357F388DA99}">
      <dsp:nvSpPr>
        <dsp:cNvPr id="0" name=""/>
        <dsp:cNvSpPr/>
      </dsp:nvSpPr>
      <dsp:spPr>
        <a:xfrm>
          <a:off x="2168937" y="1522191"/>
          <a:ext cx="19673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96732" y="45720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</dsp:sp>
    <dsp:sp modelId="{2F9E147C-B986-4491-82F0-E8EA25582BF3}">
      <dsp:nvSpPr>
        <dsp:cNvPr id="0" name=""/>
        <dsp:cNvSpPr/>
      </dsp:nvSpPr>
      <dsp:spPr>
        <a:xfrm>
          <a:off x="988544" y="933450"/>
          <a:ext cx="196732" cy="6344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8366" y="0"/>
              </a:lnTo>
              <a:lnTo>
                <a:pt x="98366" y="634461"/>
              </a:lnTo>
              <a:lnTo>
                <a:pt x="196732" y="634461"/>
              </a:lnTo>
            </a:path>
          </a:pathLst>
        </a:custGeom>
        <a:noFill/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accent6"/>
        </a:lnRef>
        <a:fillRef idx="0">
          <a:schemeClr val="accent6"/>
        </a:fillRef>
        <a:effectRef idx="0">
          <a:schemeClr val="accent6"/>
        </a:effectRef>
        <a:fontRef idx="minor">
          <a:schemeClr val="tx1"/>
        </a:fontRef>
      </dsp:style>
    </dsp:sp>
    <dsp:sp modelId="{331A0349-AA6F-4403-B3FF-94A121CC1DC0}">
      <dsp:nvSpPr>
        <dsp:cNvPr id="0" name=""/>
        <dsp:cNvSpPr/>
      </dsp:nvSpPr>
      <dsp:spPr>
        <a:xfrm>
          <a:off x="988544" y="933450"/>
          <a:ext cx="196732" cy="2114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8366" y="0"/>
              </a:lnTo>
              <a:lnTo>
                <a:pt x="98366" y="211487"/>
              </a:lnTo>
              <a:lnTo>
                <a:pt x="196732" y="211487"/>
              </a:lnTo>
            </a:path>
          </a:pathLst>
        </a:custGeom>
        <a:noFill/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accent6"/>
        </a:lnRef>
        <a:fillRef idx="0">
          <a:schemeClr val="accent6"/>
        </a:fillRef>
        <a:effectRef idx="0">
          <a:schemeClr val="accent6"/>
        </a:effectRef>
        <a:fontRef idx="minor">
          <a:schemeClr val="tx1"/>
        </a:fontRef>
      </dsp:style>
    </dsp:sp>
    <dsp:sp modelId="{8A147790-9CAF-4740-AD6E-82979080935B}">
      <dsp:nvSpPr>
        <dsp:cNvPr id="0" name=""/>
        <dsp:cNvSpPr/>
      </dsp:nvSpPr>
      <dsp:spPr>
        <a:xfrm>
          <a:off x="988544" y="721962"/>
          <a:ext cx="196732" cy="211487"/>
        </a:xfrm>
        <a:custGeom>
          <a:avLst/>
          <a:gdLst/>
          <a:ahLst/>
          <a:cxnLst/>
          <a:rect l="0" t="0" r="0" b="0"/>
          <a:pathLst>
            <a:path>
              <a:moveTo>
                <a:pt x="0" y="211487"/>
              </a:moveTo>
              <a:lnTo>
                <a:pt x="98366" y="211487"/>
              </a:lnTo>
              <a:lnTo>
                <a:pt x="98366" y="0"/>
              </a:lnTo>
              <a:lnTo>
                <a:pt x="196732" y="0"/>
              </a:lnTo>
            </a:path>
          </a:pathLst>
        </a:custGeom>
        <a:noFill/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accent6"/>
        </a:lnRef>
        <a:fillRef idx="0">
          <a:schemeClr val="accent6"/>
        </a:fillRef>
        <a:effectRef idx="0">
          <a:schemeClr val="accent6"/>
        </a:effectRef>
        <a:fontRef idx="minor">
          <a:schemeClr val="tx1"/>
        </a:fontRef>
      </dsp:style>
    </dsp:sp>
    <dsp:sp modelId="{9962EF3B-FAFE-4C45-9E40-FB435B4F22EC}">
      <dsp:nvSpPr>
        <dsp:cNvPr id="0" name=""/>
        <dsp:cNvSpPr/>
      </dsp:nvSpPr>
      <dsp:spPr>
        <a:xfrm>
          <a:off x="988544" y="298988"/>
          <a:ext cx="196732" cy="634461"/>
        </a:xfrm>
        <a:custGeom>
          <a:avLst/>
          <a:gdLst/>
          <a:ahLst/>
          <a:cxnLst/>
          <a:rect l="0" t="0" r="0" b="0"/>
          <a:pathLst>
            <a:path>
              <a:moveTo>
                <a:pt x="0" y="634461"/>
              </a:moveTo>
              <a:lnTo>
                <a:pt x="98366" y="634461"/>
              </a:lnTo>
              <a:lnTo>
                <a:pt x="98366" y="0"/>
              </a:lnTo>
              <a:lnTo>
                <a:pt x="196732" y="0"/>
              </a:lnTo>
            </a:path>
          </a:pathLst>
        </a:custGeom>
        <a:noFill/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accent6"/>
        </a:lnRef>
        <a:fillRef idx="0">
          <a:schemeClr val="accent6"/>
        </a:fillRef>
        <a:effectRef idx="0">
          <a:schemeClr val="accent6"/>
        </a:effectRef>
        <a:fontRef idx="minor">
          <a:schemeClr val="tx1"/>
        </a:fontRef>
      </dsp:style>
    </dsp:sp>
    <dsp:sp modelId="{B7E15BEC-3C1E-4D85-AAFF-48276A3FA664}">
      <dsp:nvSpPr>
        <dsp:cNvPr id="0" name=""/>
        <dsp:cNvSpPr/>
      </dsp:nvSpPr>
      <dsp:spPr>
        <a:xfrm>
          <a:off x="4883" y="783441"/>
          <a:ext cx="983660" cy="300016"/>
        </a:xfrm>
        <a:prstGeom prst="roundRect">
          <a:avLst/>
        </a:prstGeom>
        <a:solidFill>
          <a:schemeClr val="accent6">
            <a:lumMod val="40000"/>
            <a:lumOff val="60000"/>
          </a:schemeClr>
        </a:solidFill>
        <a:ln w="127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Projektový manažer</a:t>
          </a:r>
        </a:p>
      </dsp:txBody>
      <dsp:txXfrm>
        <a:off x="19529" y="798087"/>
        <a:ext cx="954368" cy="270724"/>
      </dsp:txXfrm>
    </dsp:sp>
    <dsp:sp modelId="{FD4D9358-644F-4F5A-83D2-A0F3EBFBE449}">
      <dsp:nvSpPr>
        <dsp:cNvPr id="0" name=""/>
        <dsp:cNvSpPr/>
      </dsp:nvSpPr>
      <dsp:spPr>
        <a:xfrm>
          <a:off x="1185276" y="148980"/>
          <a:ext cx="983660" cy="300016"/>
        </a:xfrm>
        <a:prstGeom prst="roundRect">
          <a:avLst/>
        </a:prstGeom>
        <a:solidFill>
          <a:schemeClr val="accent6">
            <a:lumMod val="40000"/>
            <a:lumOff val="60000"/>
          </a:schemeClr>
        </a:solidFill>
        <a:ln w="127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Projektový manažer BIM</a:t>
          </a:r>
        </a:p>
      </dsp:txBody>
      <dsp:txXfrm>
        <a:off x="1199922" y="163626"/>
        <a:ext cx="954368" cy="270724"/>
      </dsp:txXfrm>
    </dsp:sp>
    <dsp:sp modelId="{B5746D1F-CA54-4E7F-A437-B3B2B4AF91EC}">
      <dsp:nvSpPr>
        <dsp:cNvPr id="0" name=""/>
        <dsp:cNvSpPr/>
      </dsp:nvSpPr>
      <dsp:spPr>
        <a:xfrm>
          <a:off x="1185276" y="571954"/>
          <a:ext cx="983660" cy="300016"/>
        </a:xfrm>
        <a:prstGeom prst="roundRect">
          <a:avLst/>
        </a:prstGeom>
        <a:solidFill>
          <a:schemeClr val="accent6">
            <a:lumMod val="40000"/>
            <a:lumOff val="60000"/>
          </a:schemeClr>
        </a:solidFill>
        <a:ln w="127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Technický dozor stavebníka</a:t>
          </a:r>
        </a:p>
      </dsp:txBody>
      <dsp:txXfrm>
        <a:off x="1199922" y="586600"/>
        <a:ext cx="954368" cy="270724"/>
      </dsp:txXfrm>
    </dsp:sp>
    <dsp:sp modelId="{1BB365AA-6432-4D76-AC54-CFC5D0867668}">
      <dsp:nvSpPr>
        <dsp:cNvPr id="0" name=""/>
        <dsp:cNvSpPr/>
      </dsp:nvSpPr>
      <dsp:spPr>
        <a:xfrm>
          <a:off x="1185276" y="994928"/>
          <a:ext cx="983660" cy="300016"/>
        </a:xfrm>
        <a:prstGeom prst="roundRect">
          <a:avLst/>
        </a:prstGeom>
        <a:solidFill>
          <a:schemeClr val="accent6">
            <a:lumMod val="40000"/>
            <a:lumOff val="60000"/>
          </a:schemeClr>
        </a:solidFill>
        <a:ln w="12700" cap="flat" cmpd="sng" algn="ctr">
          <a:solidFill>
            <a:schemeClr val="accent6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Správce datového prostředí</a:t>
          </a:r>
        </a:p>
      </dsp:txBody>
      <dsp:txXfrm>
        <a:off x="1199922" y="1009574"/>
        <a:ext cx="954368" cy="270724"/>
      </dsp:txXfrm>
    </dsp:sp>
    <dsp:sp modelId="{1886E42F-E04F-48F3-9893-8F1B608EC8DC}">
      <dsp:nvSpPr>
        <dsp:cNvPr id="0" name=""/>
        <dsp:cNvSpPr/>
      </dsp:nvSpPr>
      <dsp:spPr>
        <a:xfrm>
          <a:off x="1185276" y="1417902"/>
          <a:ext cx="983660" cy="300016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Hlavní stavbyvedoucí</a:t>
          </a:r>
        </a:p>
      </dsp:txBody>
      <dsp:txXfrm>
        <a:off x="1199922" y="1432548"/>
        <a:ext cx="954368" cy="270724"/>
      </dsp:txXfrm>
    </dsp:sp>
    <dsp:sp modelId="{A66A7A3C-F85A-48D9-82BC-51B002EE544B}">
      <dsp:nvSpPr>
        <dsp:cNvPr id="0" name=""/>
        <dsp:cNvSpPr/>
      </dsp:nvSpPr>
      <dsp:spPr>
        <a:xfrm>
          <a:off x="2365669" y="1417902"/>
          <a:ext cx="983660" cy="300016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Koordinátor BIM</a:t>
          </a:r>
        </a:p>
      </dsp:txBody>
      <dsp:txXfrm>
        <a:off x="2380315" y="1432548"/>
        <a:ext cx="954368" cy="270724"/>
      </dsp:txXfrm>
    </dsp:sp>
    <dsp:sp modelId="{3308110C-EC82-4B2B-8964-D3A986B9CB4E}">
      <dsp:nvSpPr>
        <dsp:cNvPr id="0" name=""/>
        <dsp:cNvSpPr/>
      </dsp:nvSpPr>
      <dsp:spPr>
        <a:xfrm>
          <a:off x="3546062" y="1417902"/>
          <a:ext cx="983660" cy="300016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Vedoucí modelář</a:t>
          </a:r>
        </a:p>
      </dsp:txBody>
      <dsp:txXfrm>
        <a:off x="3560708" y="1432548"/>
        <a:ext cx="954368" cy="270724"/>
      </dsp:txXfrm>
    </dsp:sp>
    <dsp:sp modelId="{DA291C29-A5AD-4952-893C-51665311A0FC}">
      <dsp:nvSpPr>
        <dsp:cNvPr id="0" name=""/>
        <dsp:cNvSpPr/>
      </dsp:nvSpPr>
      <dsp:spPr>
        <a:xfrm>
          <a:off x="4726455" y="1417902"/>
          <a:ext cx="983660" cy="300016"/>
        </a:xfrm>
        <a:prstGeom prst="roundRect">
          <a:avLst/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Modelář</a:t>
          </a:r>
        </a:p>
      </dsp:txBody>
      <dsp:txXfrm>
        <a:off x="4741101" y="1432548"/>
        <a:ext cx="954368" cy="2707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8" ma:contentTypeDescription="Vytvoří nový dokument" ma:contentTypeScope="" ma:versionID="f13001140a4f9a89ba99151c3b2be662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4135c24140a79f72b1dae771980020de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2C2570-E689-47D1-90E5-EB2FF8007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51B138-58BA-4DC9-A954-88362AB44D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customXml/itemProps4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13</Pages>
  <Words>1902</Words>
  <Characters>11227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13103</CharactersWithSpaces>
  <SharedDoc>false</SharedDoc>
  <HLinks>
    <vt:vector size="186" baseType="variant"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_Toc117070200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_Toc117070199</vt:lpwstr>
      </vt:variant>
      <vt:variant>
        <vt:i4>2031664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_Toc117070198</vt:lpwstr>
      </vt:variant>
      <vt:variant>
        <vt:i4>2031664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_Toc117070197</vt:lpwstr>
      </vt:variant>
      <vt:variant>
        <vt:i4>2031664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_Toc117070196</vt:lpwstr>
      </vt:variant>
      <vt:variant>
        <vt:i4>2031664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_Toc117070195</vt:lpwstr>
      </vt:variant>
      <vt:variant>
        <vt:i4>2031664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_Toc117070194</vt:lpwstr>
      </vt:variant>
      <vt:variant>
        <vt:i4>2031664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_Toc117070193</vt:lpwstr>
      </vt:variant>
      <vt:variant>
        <vt:i4>2031664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_Toc117070192</vt:lpwstr>
      </vt:variant>
      <vt:variant>
        <vt:i4>2031664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_Toc117070191</vt:lpwstr>
      </vt:variant>
      <vt:variant>
        <vt:i4>2031664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_Toc117070190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_Toc117070189</vt:lpwstr>
      </vt:variant>
      <vt:variant>
        <vt:i4>1966128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_Toc117070188</vt:lpwstr>
      </vt:variant>
      <vt:variant>
        <vt:i4>1966128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_Toc117070187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_Toc117070186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_Toc117070185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_Toc117070184</vt:lpwstr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_Toc117070183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_Toc117070182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_Toc117070181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_Toc117070180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_Toc117070179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_Toc117070178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_Toc117070177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_Toc117070176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_Toc117070175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_Toc117070174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_Toc117070173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_Toc117070172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_Toc117070171</vt:lpwstr>
      </vt:variant>
      <vt:variant>
        <vt:i4>5374065</vt:i4>
      </vt:variant>
      <vt:variant>
        <vt:i4>3</vt:i4>
      </vt:variant>
      <vt:variant>
        <vt:i4>0</vt:i4>
      </vt:variant>
      <vt:variant>
        <vt:i4>5</vt:i4>
      </vt:variant>
      <vt:variant>
        <vt:lpwstr>mailto:martinrosa@bimcon.cz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Munka</dc:creator>
  <cp:keywords/>
  <dc:description/>
  <cp:lastModifiedBy>Šárka Bulawová</cp:lastModifiedBy>
  <cp:revision>314</cp:revision>
  <cp:lastPrinted>2022-09-27T23:47:00Z</cp:lastPrinted>
  <dcterms:created xsi:type="dcterms:W3CDTF">2022-10-05T18:49:00Z</dcterms:created>
  <dcterms:modified xsi:type="dcterms:W3CDTF">2025-04-16T09:21:00Z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